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113BA" w14:textId="7CBD2416" w:rsidR="009F4F71" w:rsidRPr="009F4F71" w:rsidRDefault="009F4F71" w:rsidP="009F4F71">
      <w:pPr>
        <w:tabs>
          <w:tab w:val="right" w:pos="9639"/>
        </w:tabs>
        <w:overflowPunct/>
        <w:autoSpaceDE/>
        <w:autoSpaceDN/>
        <w:adjustRightInd/>
        <w:spacing w:before="120" w:after="0"/>
        <w:textAlignment w:val="auto"/>
        <w:rPr>
          <w:rFonts w:ascii="Arial" w:eastAsia="宋体" w:hAnsi="Arial"/>
          <w:b/>
          <w:noProof/>
          <w:sz w:val="24"/>
          <w:lang w:val="en-US" w:eastAsia="zh-CN"/>
        </w:rPr>
      </w:pPr>
      <w:bookmarkStart w:id="0" w:name="_Ref399006623"/>
      <w:bookmarkStart w:id="1" w:name="_Toc92513360"/>
      <w:r w:rsidRPr="009F4F71">
        <w:rPr>
          <w:rFonts w:ascii="Arial" w:eastAsia="宋体" w:hAnsi="Arial"/>
          <w:b/>
          <w:bCs/>
          <w:noProof/>
          <w:sz w:val="24"/>
          <w:lang w:val="en-US" w:eastAsia="zh-CN"/>
        </w:rPr>
        <w:t>3GPP</w:t>
      </w:r>
      <w:r w:rsidRPr="009F4F71">
        <w:rPr>
          <w:rFonts w:ascii="Arial" w:eastAsia="宋体" w:hAnsi="Arial" w:cs="黑体"/>
          <w:b/>
          <w:sz w:val="24"/>
          <w:szCs w:val="24"/>
          <w:lang w:val="en-US"/>
        </w:rPr>
        <w:t xml:space="preserve"> TSG-</w:t>
      </w:r>
      <w:bookmarkStart w:id="2" w:name="OLE_LINK198"/>
      <w:bookmarkStart w:id="3" w:name="OLE_LINK199"/>
      <w:r w:rsidRPr="009F4F71">
        <w:rPr>
          <w:rFonts w:ascii="Arial" w:eastAsia="宋体" w:hAnsi="Arial" w:cs="黑体"/>
          <w:b/>
          <w:sz w:val="24"/>
          <w:szCs w:val="24"/>
          <w:lang w:val="en-US"/>
        </w:rPr>
        <w:t>RAN WG2 Meeting</w:t>
      </w:r>
      <w:bookmarkEnd w:id="2"/>
      <w:bookmarkEnd w:id="3"/>
      <w:r w:rsidR="00C839B4">
        <w:rPr>
          <w:rFonts w:ascii="Arial" w:eastAsia="宋体" w:hAnsi="Arial" w:cs="黑体"/>
          <w:b/>
          <w:sz w:val="24"/>
          <w:szCs w:val="24"/>
          <w:lang w:val="en-US"/>
        </w:rPr>
        <w:t xml:space="preserve"> #121bis-e</w:t>
      </w:r>
      <w:r w:rsidRPr="009F4F71">
        <w:rPr>
          <w:rFonts w:ascii="Arial" w:eastAsia="宋体" w:hAnsi="Arial"/>
          <w:b/>
          <w:noProof/>
          <w:sz w:val="24"/>
          <w:lang w:val="en-US"/>
        </w:rPr>
        <w:t xml:space="preserve">          </w:t>
      </w:r>
      <w:r w:rsidRPr="009F4F71">
        <w:rPr>
          <w:rFonts w:ascii="Arial" w:eastAsia="宋体" w:hAnsi="Arial"/>
          <w:b/>
          <w:noProof/>
          <w:sz w:val="24"/>
          <w:lang w:val="en-US"/>
        </w:rPr>
        <w:tab/>
        <w:t xml:space="preserve">          </w:t>
      </w:r>
      <w:r w:rsidR="00023B24" w:rsidRPr="00023B24">
        <w:rPr>
          <w:rFonts w:ascii="Arial" w:eastAsia="Malgun Gothic" w:hAnsi="Arial"/>
          <w:b/>
          <w:bCs/>
          <w:sz w:val="24"/>
          <w:szCs w:val="24"/>
          <w:lang w:val="en-US" w:eastAsia="zh-CN"/>
        </w:rPr>
        <w:t>R2-2303469</w:t>
      </w:r>
      <w:bookmarkStart w:id="4" w:name="_GoBack"/>
      <w:bookmarkEnd w:id="4"/>
    </w:p>
    <w:p w14:paraId="1EAED204" w14:textId="51ED4179" w:rsidR="009F4F71" w:rsidRPr="009F4F71" w:rsidRDefault="00C839B4" w:rsidP="009F4F71">
      <w:pPr>
        <w:tabs>
          <w:tab w:val="right" w:pos="9639"/>
        </w:tabs>
        <w:overflowPunct/>
        <w:autoSpaceDE/>
        <w:autoSpaceDN/>
        <w:adjustRightInd/>
        <w:spacing w:before="120" w:after="0"/>
        <w:textAlignment w:val="auto"/>
        <w:rPr>
          <w:rFonts w:ascii="Arial" w:eastAsia="宋体" w:hAnsi="Arial"/>
          <w:b/>
          <w:noProof/>
          <w:sz w:val="24"/>
          <w:lang w:val="en-US"/>
        </w:rPr>
      </w:pPr>
      <w:r>
        <w:rPr>
          <w:rFonts w:ascii="Arial" w:eastAsia="宋体" w:hAnsi="Arial" w:cs="Arial"/>
          <w:b/>
          <w:sz w:val="24"/>
          <w:lang w:val="de-DE" w:eastAsia="zh-CN"/>
        </w:rPr>
        <w:t>Online</w:t>
      </w:r>
      <w:r w:rsidR="009F4F71" w:rsidRPr="009F4F71">
        <w:rPr>
          <w:rFonts w:ascii="Arial" w:eastAsia="宋体" w:hAnsi="Arial" w:cs="Arial"/>
          <w:b/>
          <w:sz w:val="24"/>
          <w:lang w:val="de-DE" w:eastAsia="zh-CN"/>
        </w:rPr>
        <w:t xml:space="preserve">, </w:t>
      </w:r>
      <w:r>
        <w:rPr>
          <w:rFonts w:ascii="Arial" w:eastAsia="宋体" w:hAnsi="Arial" w:cs="Arial"/>
          <w:b/>
          <w:sz w:val="24"/>
          <w:lang w:val="de-DE" w:eastAsia="zh-CN"/>
        </w:rPr>
        <w:t>17</w:t>
      </w:r>
      <w:r w:rsidR="009F4F71" w:rsidRPr="009F4F71">
        <w:rPr>
          <w:rFonts w:ascii="Arial" w:eastAsia="宋体" w:hAnsi="Arial"/>
          <w:b/>
          <w:noProof/>
          <w:sz w:val="24"/>
          <w:vertAlign w:val="superscript"/>
          <w:lang w:val="en-US"/>
        </w:rPr>
        <w:t>th</w:t>
      </w:r>
      <w:r w:rsidR="009F4F71" w:rsidRPr="009F4F71">
        <w:rPr>
          <w:rFonts w:ascii="Arial" w:eastAsia="宋体" w:hAnsi="Arial"/>
          <w:b/>
          <w:noProof/>
          <w:sz w:val="24"/>
          <w:lang w:val="en-US"/>
        </w:rPr>
        <w:t xml:space="preserve"> </w:t>
      </w:r>
      <w:r>
        <w:rPr>
          <w:rFonts w:ascii="Arial" w:eastAsia="宋体" w:hAnsi="Arial"/>
          <w:b/>
          <w:noProof/>
          <w:sz w:val="24"/>
          <w:lang w:val="en-US"/>
        </w:rPr>
        <w:t>April</w:t>
      </w:r>
      <w:r w:rsidR="009F4F71" w:rsidRPr="009F4F71">
        <w:rPr>
          <w:rFonts w:ascii="Arial" w:eastAsia="宋体" w:hAnsi="Arial"/>
          <w:b/>
          <w:noProof/>
          <w:sz w:val="24"/>
          <w:lang w:val="en-US"/>
        </w:rPr>
        <w:t xml:space="preserve"> – </w:t>
      </w:r>
      <w:r>
        <w:rPr>
          <w:rFonts w:ascii="Arial" w:eastAsia="宋体" w:hAnsi="Arial"/>
          <w:b/>
          <w:noProof/>
          <w:sz w:val="24"/>
          <w:lang w:val="en-US"/>
        </w:rPr>
        <w:t>26</w:t>
      </w:r>
      <w:r w:rsidR="009F4F71" w:rsidRPr="009F4F71">
        <w:rPr>
          <w:rFonts w:ascii="Arial" w:eastAsia="宋体" w:hAnsi="Arial"/>
          <w:b/>
          <w:noProof/>
          <w:sz w:val="24"/>
          <w:vertAlign w:val="superscript"/>
          <w:lang w:val="en-US"/>
        </w:rPr>
        <w:t>th</w:t>
      </w:r>
      <w:r w:rsidR="009F4F71" w:rsidRPr="009F4F71">
        <w:rPr>
          <w:rFonts w:ascii="Arial" w:eastAsia="宋体" w:hAnsi="Arial"/>
          <w:b/>
          <w:noProof/>
          <w:sz w:val="24"/>
          <w:lang w:val="en-US"/>
        </w:rPr>
        <w:t xml:space="preserve"> </w:t>
      </w:r>
      <w:r>
        <w:rPr>
          <w:rFonts w:ascii="Arial" w:eastAsia="宋体" w:hAnsi="Arial"/>
          <w:b/>
          <w:noProof/>
          <w:sz w:val="24"/>
          <w:lang w:val="en-US"/>
        </w:rPr>
        <w:t>April</w:t>
      </w:r>
      <w:r>
        <w:rPr>
          <w:rFonts w:ascii="Arial" w:eastAsia="宋体" w:hAnsi="Arial" w:cs="Arial"/>
          <w:b/>
          <w:sz w:val="24"/>
          <w:lang w:val="de-DE" w:eastAsia="zh-CN"/>
        </w:rPr>
        <w:t>, 2023</w:t>
      </w:r>
    </w:p>
    <w:p w14:paraId="5D127F36" w14:textId="77777777" w:rsidR="00657DCD" w:rsidRDefault="00657DCD" w:rsidP="00E939B8">
      <w:pPr>
        <w:pStyle w:val="CRCoverPage"/>
        <w:tabs>
          <w:tab w:val="right" w:pos="9639"/>
        </w:tabs>
        <w:spacing w:before="120" w:after="0"/>
        <w:rPr>
          <w:rFonts w:cs="Arial"/>
          <w:b/>
          <w:sz w:val="22"/>
        </w:rPr>
      </w:pPr>
    </w:p>
    <w:p w14:paraId="29A73234" w14:textId="200580A1"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EC2BDA">
        <w:rPr>
          <w:rFonts w:ascii="Arial" w:eastAsia="宋体" w:hAnsi="Arial" w:cs="Arial"/>
          <w:sz w:val="22"/>
          <w:lang w:eastAsia="zh-CN"/>
        </w:rPr>
        <w:t>7.22.2</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355335E4"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2611EF">
        <w:rPr>
          <w:rFonts w:ascii="Arial" w:hAnsi="Arial" w:cs="Arial"/>
          <w:sz w:val="22"/>
        </w:rPr>
        <w:t>High layer procedures</w:t>
      </w:r>
      <w:r w:rsidR="006B7137" w:rsidRPr="00EC2BDA">
        <w:rPr>
          <w:rFonts w:ascii="Arial" w:hAnsi="Arial" w:cs="Arial"/>
          <w:sz w:val="22"/>
        </w:rPr>
        <w:t xml:space="preserve"> </w:t>
      </w:r>
      <w:r w:rsidR="00EC2BDA" w:rsidRPr="00EC2BDA">
        <w:rPr>
          <w:rFonts w:ascii="Arial" w:hAnsi="Arial" w:cs="Arial"/>
          <w:sz w:val="22"/>
        </w:rPr>
        <w:t xml:space="preserve">for low-power WUS in </w:t>
      </w:r>
      <w:r w:rsidR="00082B87">
        <w:rPr>
          <w:rFonts w:ascii="Arial" w:hAnsi="Arial" w:cs="Arial"/>
          <w:sz w:val="22"/>
        </w:rPr>
        <w:t>RRC_</w:t>
      </w:r>
      <w:r w:rsidR="006B7137">
        <w:rPr>
          <w:rFonts w:ascii="Arial" w:hAnsi="Arial" w:cs="Arial"/>
          <w:sz w:val="22"/>
        </w:rPr>
        <w:t>IDLE/INACTIVE state</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293DAA37" w14:textId="26117046" w:rsidR="00886F45" w:rsidRDefault="00886F45" w:rsidP="00886F45">
      <w:pPr>
        <w:overflowPunct/>
        <w:autoSpaceDE/>
        <w:autoSpaceDN/>
        <w:adjustRightInd/>
        <w:jc w:val="both"/>
        <w:textAlignment w:val="auto"/>
        <w:rPr>
          <w:rFonts w:eastAsia="宋体"/>
          <w:kern w:val="2"/>
          <w:lang w:eastAsia="zh-CN"/>
        </w:rPr>
      </w:pPr>
      <w:r>
        <w:rPr>
          <w:rFonts w:eastAsia="宋体"/>
          <w:kern w:val="2"/>
          <w:lang w:eastAsia="zh-CN"/>
        </w:rPr>
        <w:t>UE energy efficiency</w:t>
      </w:r>
      <w:r w:rsidR="00DC6B34">
        <w:rPr>
          <w:rFonts w:eastAsia="宋体"/>
          <w:kern w:val="2"/>
          <w:lang w:eastAsia="zh-CN"/>
        </w:rPr>
        <w:t>,</w:t>
      </w:r>
      <w:r>
        <w:rPr>
          <w:rFonts w:eastAsia="宋体"/>
          <w:kern w:val="2"/>
          <w:lang w:eastAsia="zh-CN"/>
        </w:rPr>
        <w:t xml:space="preserve"> </w:t>
      </w:r>
      <w:r w:rsidR="00DC6B34">
        <w:rPr>
          <w:rFonts w:eastAsia="宋体"/>
          <w:kern w:val="2"/>
          <w:lang w:eastAsia="zh-CN"/>
        </w:rPr>
        <w:t>as</w:t>
      </w:r>
      <w:r>
        <w:rPr>
          <w:rFonts w:eastAsia="宋体"/>
          <w:kern w:val="2"/>
          <w:lang w:eastAsia="zh-CN"/>
        </w:rPr>
        <w:t xml:space="preserve"> one of </w:t>
      </w:r>
      <w:r w:rsidR="00E70658">
        <w:rPr>
          <w:rFonts w:eastAsia="宋体"/>
          <w:kern w:val="2"/>
          <w:lang w:eastAsia="zh-CN"/>
        </w:rPr>
        <w:t>the critical</w:t>
      </w:r>
      <w:r>
        <w:rPr>
          <w:rFonts w:eastAsia="宋体"/>
          <w:kern w:val="2"/>
          <w:lang w:eastAsia="zh-CN"/>
        </w:rPr>
        <w:t xml:space="preserve"> factors considered in 5G</w:t>
      </w:r>
      <w:r w:rsidR="00DC6B34">
        <w:rPr>
          <w:rFonts w:eastAsia="宋体"/>
          <w:kern w:val="2"/>
          <w:lang w:eastAsia="zh-CN"/>
        </w:rPr>
        <w:t>,</w:t>
      </w:r>
      <w:r w:rsidR="00E70658">
        <w:rPr>
          <w:rFonts w:eastAsia="宋体"/>
          <w:kern w:val="2"/>
          <w:lang w:eastAsia="zh-CN"/>
        </w:rPr>
        <w:t xml:space="preserve"> is a key enabler for not only extensive use of 5G</w:t>
      </w:r>
      <w:r w:rsidR="0020278F">
        <w:rPr>
          <w:rFonts w:eastAsia="宋体"/>
          <w:kern w:val="2"/>
          <w:lang w:eastAsia="zh-CN"/>
        </w:rPr>
        <w:t xml:space="preserve"> </w:t>
      </w:r>
      <w:r w:rsidR="00E70658">
        <w:rPr>
          <w:rFonts w:eastAsia="宋体"/>
          <w:kern w:val="2"/>
          <w:lang w:eastAsia="zh-CN"/>
        </w:rPr>
        <w:t>but also better user experience</w:t>
      </w:r>
      <w:r>
        <w:rPr>
          <w:rFonts w:eastAsia="宋体"/>
          <w:kern w:val="2"/>
          <w:lang w:eastAsia="zh-CN"/>
        </w:rPr>
        <w:t xml:space="preserve">. </w:t>
      </w:r>
      <w:r w:rsidR="005135E5">
        <w:rPr>
          <w:rFonts w:eastAsia="宋体"/>
          <w:kern w:val="2"/>
          <w:lang w:eastAsia="zh-CN"/>
        </w:rPr>
        <w:t>Various s</w:t>
      </w:r>
      <w:r w:rsidR="00E70658">
        <w:rPr>
          <w:rFonts w:eastAsia="宋体"/>
          <w:kern w:val="2"/>
          <w:lang w:eastAsia="zh-CN"/>
        </w:rPr>
        <w:t xml:space="preserve">olutions, e.g. </w:t>
      </w:r>
      <w:proofErr w:type="spellStart"/>
      <w:r w:rsidR="00E70658">
        <w:rPr>
          <w:rFonts w:eastAsia="宋体"/>
          <w:kern w:val="2"/>
          <w:lang w:eastAsia="zh-CN"/>
        </w:rPr>
        <w:t>eDRX</w:t>
      </w:r>
      <w:proofErr w:type="spellEnd"/>
      <w:r w:rsidR="00E70658">
        <w:rPr>
          <w:rFonts w:eastAsia="宋体"/>
          <w:kern w:val="2"/>
          <w:lang w:eastAsia="zh-CN"/>
        </w:rPr>
        <w:t xml:space="preserve">, </w:t>
      </w:r>
      <w:r w:rsidR="00BF0766">
        <w:rPr>
          <w:rFonts w:eastAsia="宋体"/>
          <w:kern w:val="2"/>
          <w:lang w:eastAsia="zh-CN"/>
        </w:rPr>
        <w:t>PEI (</w:t>
      </w:r>
      <w:r w:rsidR="00E70658">
        <w:rPr>
          <w:rFonts w:eastAsia="宋体"/>
          <w:kern w:val="2"/>
          <w:lang w:eastAsia="zh-CN"/>
        </w:rPr>
        <w:t xml:space="preserve">Paging Early </w:t>
      </w:r>
      <w:r w:rsidR="00BF0766">
        <w:rPr>
          <w:rFonts w:eastAsia="宋体"/>
          <w:kern w:val="2"/>
          <w:lang w:eastAsia="zh-CN"/>
        </w:rPr>
        <w:t>Indication</w:t>
      </w:r>
      <w:r w:rsidR="00E70658">
        <w:rPr>
          <w:rFonts w:eastAsia="宋体"/>
          <w:kern w:val="2"/>
          <w:lang w:eastAsia="zh-CN"/>
        </w:rPr>
        <w:t>), DCP</w:t>
      </w:r>
      <w:r w:rsidR="00E01B28">
        <w:rPr>
          <w:rFonts w:eastAsia="宋体"/>
          <w:kern w:val="2"/>
          <w:lang w:eastAsia="zh-CN"/>
        </w:rPr>
        <w:t xml:space="preserve"> </w:t>
      </w:r>
      <w:r w:rsidR="00E70658">
        <w:rPr>
          <w:rFonts w:eastAsia="宋体"/>
          <w:kern w:val="2"/>
          <w:lang w:eastAsia="zh-CN"/>
        </w:rPr>
        <w:t>(</w:t>
      </w:r>
      <w:r w:rsidR="005135E5" w:rsidRPr="005135E5">
        <w:rPr>
          <w:rFonts w:eastAsia="宋体"/>
          <w:kern w:val="2"/>
          <w:lang w:eastAsia="zh-CN"/>
        </w:rPr>
        <w:t>DCI with CRC scrambled by PS-RNTI</w:t>
      </w:r>
      <w:r w:rsidR="00E70658">
        <w:rPr>
          <w:rFonts w:eastAsia="宋体"/>
          <w:kern w:val="2"/>
          <w:lang w:eastAsia="zh-CN"/>
        </w:rPr>
        <w:t>), PDCCH monitoring adaptation, etc., have been introduced in previous releases</w:t>
      </w:r>
      <w:r w:rsidR="0020278F">
        <w:rPr>
          <w:rFonts w:eastAsia="宋体"/>
          <w:kern w:val="2"/>
          <w:lang w:eastAsia="zh-CN"/>
        </w:rPr>
        <w:t xml:space="preserve"> since Rel-15/Rel-16</w:t>
      </w:r>
      <w:r w:rsidR="00E70658">
        <w:rPr>
          <w:rFonts w:eastAsia="宋体"/>
          <w:kern w:val="2"/>
          <w:lang w:eastAsia="zh-CN"/>
        </w:rPr>
        <w:t>.</w:t>
      </w:r>
      <w:r w:rsidR="00DC6B34">
        <w:rPr>
          <w:rFonts w:eastAsia="宋体"/>
          <w:kern w:val="2"/>
          <w:lang w:eastAsia="zh-CN"/>
        </w:rPr>
        <w:t xml:space="preserve"> In pursuit of techniques which have substantial gains as well as lower latency, a new SID [1] for studying low-power wake-up signal and receiver </w:t>
      </w:r>
      <w:r w:rsidR="00467566">
        <w:rPr>
          <w:rFonts w:eastAsia="宋体"/>
          <w:kern w:val="2"/>
          <w:lang w:eastAsia="zh-CN"/>
        </w:rPr>
        <w:t xml:space="preserve">(LP-WUS / LP-WUR) </w:t>
      </w:r>
      <w:r w:rsidR="00DC6B34">
        <w:rPr>
          <w:rFonts w:eastAsia="宋体"/>
          <w:kern w:val="2"/>
          <w:lang w:eastAsia="zh-CN"/>
        </w:rPr>
        <w:t>has been approved.</w:t>
      </w:r>
    </w:p>
    <w:p w14:paraId="4F77329E" w14:textId="40FE30B5" w:rsidR="00886F45" w:rsidRDefault="00BF0766" w:rsidP="00886F45">
      <w:pPr>
        <w:overflowPunct/>
        <w:autoSpaceDE/>
        <w:autoSpaceDN/>
        <w:adjustRightInd/>
        <w:jc w:val="both"/>
        <w:textAlignment w:val="auto"/>
        <w:rPr>
          <w:rFonts w:eastAsia="宋体"/>
          <w:kern w:val="2"/>
          <w:lang w:eastAsia="zh-CN"/>
        </w:rPr>
      </w:pPr>
      <w:r>
        <w:rPr>
          <w:rFonts w:eastAsia="宋体"/>
          <w:kern w:val="2"/>
          <w:lang w:eastAsia="zh-CN"/>
        </w:rPr>
        <w:t xml:space="preserve">According to the new SID [1], </w:t>
      </w:r>
      <w:r w:rsidR="00467566">
        <w:rPr>
          <w:rFonts w:eastAsia="宋体"/>
          <w:kern w:val="2"/>
          <w:lang w:eastAsia="zh-CN"/>
        </w:rPr>
        <w:t>higher layer changes are to be investigated for supporting LP-WUS</w:t>
      </w:r>
      <w:r w:rsidR="00773E8E">
        <w:rPr>
          <w:rFonts w:eastAsia="宋体"/>
          <w:kern w:val="2"/>
          <w:lang w:eastAsia="zh-CN"/>
        </w:rPr>
        <w:t xml:space="preserve"> in RAN2.</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9"/>
      </w:tblGrid>
      <w:tr w:rsidR="00886F45" w:rsidRPr="00886F45" w14:paraId="10DA37CF" w14:textId="77777777" w:rsidTr="00844BFC">
        <w:trPr>
          <w:trHeight w:val="5279"/>
          <w:jc w:val="center"/>
        </w:trPr>
        <w:tc>
          <w:tcPr>
            <w:tcW w:w="9379" w:type="dxa"/>
          </w:tcPr>
          <w:p w14:paraId="0D93EF82" w14:textId="5794059A" w:rsidR="00BF0766" w:rsidRPr="00BF0766" w:rsidRDefault="00BF0766" w:rsidP="00BF0766">
            <w:pPr>
              <w:ind w:right="-99"/>
              <w:rPr>
                <w:rFonts w:eastAsia="宋体"/>
                <w:lang w:val="en-US" w:eastAsia="ja-JP"/>
              </w:rPr>
            </w:pPr>
            <w:r w:rsidRPr="00BF0766">
              <w:rPr>
                <w:rFonts w:eastAsia="宋体"/>
                <w:lang w:val="en-US" w:eastAsia="ja-JP"/>
              </w:rPr>
              <w:t>As opposed to the work on UE power savings in previous releases, this study will not require existing signals to be used as WUS.</w:t>
            </w:r>
            <w:r w:rsidRPr="00BF0766">
              <w:rPr>
                <w:rFonts w:eastAsia="宋体"/>
                <w:lang w:eastAsia="ja-JP"/>
              </w:rPr>
              <w:t xml:space="preserve"> All WUS solutions identified </w:t>
            </w:r>
            <w:r w:rsidRPr="00BF0766">
              <w:rPr>
                <w:rFonts w:eastAsia="宋体"/>
                <w:color w:val="000000"/>
                <w:szCs w:val="40"/>
                <w:lang w:eastAsia="en-GB"/>
              </w:rPr>
              <w:t>shall be able to operate in a cell supporting legacy UEs</w:t>
            </w:r>
            <w:r w:rsidRPr="00BF0766">
              <w:rPr>
                <w:rFonts w:eastAsia="宋体"/>
                <w:lang w:eastAsia="ja-JP"/>
              </w:rPr>
              <w:t>.</w:t>
            </w:r>
            <w:r w:rsidRPr="00BF0766">
              <w:rPr>
                <w:rFonts w:eastAsia="宋体"/>
                <w:lang w:val="en-US" w:eastAsia="ja-JP"/>
              </w:rPr>
              <w:t xml:space="preserve"> Solutions should target substantial gains compared to the existing Rel-</w:t>
            </w:r>
            <w:r w:rsidRPr="00BF0766">
              <w:rPr>
                <w:rFonts w:eastAsia="宋体"/>
                <w:lang w:eastAsia="ja-JP"/>
              </w:rPr>
              <w:t>15/</w:t>
            </w:r>
            <w:r w:rsidRPr="00BF0766">
              <w:rPr>
                <w:rFonts w:eastAsia="宋体"/>
                <w:lang w:val="en-US" w:eastAsia="ja-JP"/>
              </w:rPr>
              <w:t xml:space="preserve">16/17 UE power saving </w:t>
            </w:r>
            <w:r w:rsidRPr="00BF0766">
              <w:rPr>
                <w:rFonts w:eastAsia="宋体"/>
                <w:lang w:eastAsia="ja-JP"/>
              </w:rPr>
              <w:t>mechanisms</w:t>
            </w:r>
            <w:r w:rsidRPr="00BF0766">
              <w:rPr>
                <w:rFonts w:eastAsia="宋体"/>
                <w:lang w:val="en-US" w:eastAsia="ja-JP"/>
              </w:rPr>
              <w:t>. Other aspects such as detection performance, coverage, UE complexity, should be covered by the evaluation.</w:t>
            </w:r>
          </w:p>
          <w:p w14:paraId="7F581092" w14:textId="77777777" w:rsidR="00BF0766" w:rsidRPr="00BF0766" w:rsidRDefault="00BF0766" w:rsidP="00BF0766">
            <w:pPr>
              <w:ind w:right="-99"/>
              <w:rPr>
                <w:rFonts w:eastAsia="宋体"/>
                <w:b/>
                <w:bCs/>
                <w:lang w:val="en-US" w:eastAsia="ja-JP"/>
              </w:rPr>
            </w:pPr>
            <w:r w:rsidRPr="00BF0766">
              <w:rPr>
                <w:rFonts w:eastAsia="宋体"/>
                <w:b/>
                <w:bCs/>
                <w:lang w:val="en-US" w:eastAsia="ja-JP"/>
              </w:rPr>
              <w:t>The study item includes the following objectives:</w:t>
            </w:r>
          </w:p>
          <w:p w14:paraId="7080BE63" w14:textId="77777777" w:rsidR="00BF0766" w:rsidRPr="00BF0766" w:rsidRDefault="00BF0766" w:rsidP="00BF0766">
            <w:pPr>
              <w:numPr>
                <w:ilvl w:val="0"/>
                <w:numId w:val="38"/>
              </w:numPr>
              <w:ind w:right="-99"/>
              <w:rPr>
                <w:rFonts w:eastAsia="宋体"/>
                <w:lang w:val="en-US" w:eastAsia="ja-JP"/>
              </w:rPr>
            </w:pPr>
            <w:r w:rsidRPr="00BF0766">
              <w:rPr>
                <w:rFonts w:eastAsia="宋体"/>
                <w:lang w:eastAsia="ja-JP"/>
              </w:rPr>
              <w:t xml:space="preserve">Identify </w:t>
            </w:r>
            <w:r w:rsidRPr="00BF0766">
              <w:rPr>
                <w:rFonts w:eastAsia="宋体" w:hint="eastAsia"/>
                <w:lang w:val="en-US" w:eastAsia="ja-JP"/>
              </w:rPr>
              <w:t>evaluation methodology</w:t>
            </w:r>
            <w:r w:rsidRPr="00BF0766">
              <w:rPr>
                <w:rFonts w:eastAsia="宋体"/>
                <w:lang w:val="en-US" w:eastAsia="ja-JP"/>
              </w:rPr>
              <w:t xml:space="preserve"> (including the use cases)</w:t>
            </w:r>
            <w:r w:rsidRPr="00BF0766">
              <w:rPr>
                <w:rFonts w:eastAsia="宋体" w:hint="eastAsia"/>
                <w:lang w:val="en-US" w:eastAsia="ja-JP"/>
              </w:rPr>
              <w:t xml:space="preserve"> &amp; KPIs [RAN1]</w:t>
            </w:r>
          </w:p>
          <w:p w14:paraId="1614E29D" w14:textId="77777777" w:rsidR="00BF0766" w:rsidRPr="00BF0766" w:rsidRDefault="00BF0766" w:rsidP="00BF0766">
            <w:pPr>
              <w:numPr>
                <w:ilvl w:val="1"/>
                <w:numId w:val="38"/>
              </w:numPr>
              <w:ind w:right="-99"/>
              <w:rPr>
                <w:rFonts w:eastAsia="宋体"/>
                <w:lang w:val="en-US" w:eastAsia="ja-JP"/>
              </w:rPr>
            </w:pPr>
            <w:r w:rsidRPr="00BF0766">
              <w:rPr>
                <w:rFonts w:eastAsia="宋体"/>
                <w:lang w:val="en-US" w:eastAsia="ja-JP"/>
              </w:rPr>
              <w:t>Primarily target low</w:t>
            </w:r>
            <w:r w:rsidRPr="00BF0766">
              <w:rPr>
                <w:rFonts w:eastAsia="宋体"/>
                <w:lang w:eastAsia="ja-JP"/>
              </w:rPr>
              <w:t>-</w:t>
            </w:r>
            <w:r w:rsidRPr="00BF0766">
              <w:rPr>
                <w:rFonts w:eastAsia="宋体"/>
                <w:lang w:val="en-US" w:eastAsia="ja-JP"/>
              </w:rPr>
              <w:t xml:space="preserve">power WUS/WUR for </w:t>
            </w:r>
            <w:r w:rsidRPr="00BF0766">
              <w:rPr>
                <w:rFonts w:eastAsia="宋体"/>
                <w:lang w:eastAsia="ja-JP"/>
              </w:rPr>
              <w:t>power-sensitive, small form-factor devices including IoT use cases (such as industrial sensors, controllers) and wearables</w:t>
            </w:r>
          </w:p>
          <w:p w14:paraId="3A46643F" w14:textId="77777777" w:rsidR="00BF0766" w:rsidRPr="00BF0766" w:rsidRDefault="00BF0766" w:rsidP="00BF0766">
            <w:pPr>
              <w:numPr>
                <w:ilvl w:val="2"/>
                <w:numId w:val="38"/>
              </w:numPr>
              <w:ind w:right="-99"/>
              <w:rPr>
                <w:rFonts w:eastAsia="宋体"/>
                <w:lang w:val="en-US" w:eastAsia="ja-JP"/>
              </w:rPr>
            </w:pPr>
            <w:r w:rsidRPr="00BF0766">
              <w:rPr>
                <w:rFonts w:eastAsia="宋体"/>
                <w:lang w:eastAsia="ja-JP"/>
              </w:rPr>
              <w:t>Other use cases are not precluded</w:t>
            </w:r>
          </w:p>
          <w:p w14:paraId="39809C1B" w14:textId="77777777" w:rsidR="00BF0766" w:rsidRPr="00BF0766" w:rsidRDefault="00BF0766" w:rsidP="00BF0766">
            <w:pPr>
              <w:numPr>
                <w:ilvl w:val="0"/>
                <w:numId w:val="38"/>
              </w:numPr>
              <w:ind w:right="-99"/>
              <w:rPr>
                <w:rFonts w:eastAsia="宋体"/>
                <w:lang w:val="en-US" w:eastAsia="ja-JP"/>
              </w:rPr>
            </w:pPr>
            <w:r w:rsidRPr="00BF0766">
              <w:rPr>
                <w:rFonts w:eastAsia="宋体" w:hint="eastAsia"/>
                <w:lang w:val="en-US" w:eastAsia="ja-JP"/>
              </w:rPr>
              <w:t xml:space="preserve">Study and evaluate low-power wake-up receiver architectures [RAN1, RAN4] </w:t>
            </w:r>
          </w:p>
          <w:p w14:paraId="15F17BC5" w14:textId="77777777" w:rsidR="00BF0766" w:rsidRPr="00BF0766" w:rsidRDefault="00BF0766" w:rsidP="00BF0766">
            <w:pPr>
              <w:numPr>
                <w:ilvl w:val="0"/>
                <w:numId w:val="38"/>
              </w:numPr>
              <w:ind w:right="-99"/>
              <w:rPr>
                <w:rFonts w:eastAsia="宋体"/>
                <w:lang w:val="en-US" w:eastAsia="ja-JP"/>
              </w:rPr>
            </w:pPr>
            <w:r w:rsidRPr="00BF0766">
              <w:rPr>
                <w:rFonts w:eastAsia="宋体" w:hint="eastAsia"/>
                <w:lang w:val="en-US" w:eastAsia="ja-JP"/>
              </w:rPr>
              <w:t xml:space="preserve">Study and evaluate wake-up signal designs to support wake-up receivers [RAN1, RAN4] </w:t>
            </w:r>
          </w:p>
          <w:p w14:paraId="6C2604BD" w14:textId="77777777" w:rsidR="00BF0766" w:rsidRPr="00BF0766" w:rsidRDefault="00BF0766" w:rsidP="00BF0766">
            <w:pPr>
              <w:numPr>
                <w:ilvl w:val="0"/>
                <w:numId w:val="38"/>
              </w:numPr>
              <w:ind w:right="-99"/>
              <w:rPr>
                <w:rFonts w:eastAsia="宋体"/>
                <w:lang w:val="en-US" w:eastAsia="ja-JP"/>
              </w:rPr>
            </w:pPr>
            <w:r w:rsidRPr="00BF0766">
              <w:rPr>
                <w:rFonts w:eastAsia="宋体" w:hint="eastAsia"/>
                <w:highlight w:val="yellow"/>
                <w:lang w:val="en-US" w:eastAsia="ja-JP"/>
              </w:rPr>
              <w:t>Study and evaluate L1</w:t>
            </w:r>
            <w:r w:rsidRPr="00BF0766">
              <w:rPr>
                <w:rFonts w:eastAsia="宋体"/>
                <w:highlight w:val="yellow"/>
                <w:lang w:eastAsia="ja-JP"/>
              </w:rPr>
              <w:t xml:space="preserve"> procedures and higher layer</w:t>
            </w:r>
            <w:r w:rsidRPr="00BF0766">
              <w:rPr>
                <w:rFonts w:eastAsia="宋体" w:hint="eastAsia"/>
                <w:highlight w:val="yellow"/>
                <w:lang w:val="en-US" w:eastAsia="ja-JP"/>
              </w:rPr>
              <w:t xml:space="preserve"> protocol c</w:t>
            </w:r>
            <w:r w:rsidRPr="00BF0766">
              <w:rPr>
                <w:rFonts w:eastAsia="宋体"/>
                <w:highlight w:val="yellow"/>
                <w:lang w:val="en-US" w:eastAsia="ja-JP"/>
              </w:rPr>
              <w:t xml:space="preserve">hanges needed to support </w:t>
            </w:r>
            <w:r w:rsidRPr="00BF0766">
              <w:rPr>
                <w:rFonts w:eastAsia="宋体"/>
                <w:highlight w:val="yellow"/>
                <w:lang w:eastAsia="ja-JP"/>
              </w:rPr>
              <w:t xml:space="preserve">the </w:t>
            </w:r>
            <w:r w:rsidRPr="00BF0766">
              <w:rPr>
                <w:rFonts w:eastAsia="宋体"/>
                <w:highlight w:val="yellow"/>
                <w:lang w:val="en-US" w:eastAsia="ja-JP"/>
              </w:rPr>
              <w:t xml:space="preserve">wake-up </w:t>
            </w:r>
            <w:proofErr w:type="gramStart"/>
            <w:r w:rsidRPr="00BF0766">
              <w:rPr>
                <w:rFonts w:eastAsia="宋体"/>
                <w:highlight w:val="yellow"/>
                <w:lang w:eastAsia="ja-JP"/>
              </w:rPr>
              <w:t xml:space="preserve">signals </w:t>
            </w:r>
            <w:r w:rsidRPr="00BF0766">
              <w:rPr>
                <w:rFonts w:eastAsia="宋体"/>
                <w:highlight w:val="yellow"/>
                <w:lang w:val="en-US" w:eastAsia="ja-JP"/>
              </w:rPr>
              <w:t xml:space="preserve"> [</w:t>
            </w:r>
            <w:proofErr w:type="gramEnd"/>
            <w:r w:rsidRPr="00BF0766">
              <w:rPr>
                <w:rFonts w:eastAsia="宋体"/>
                <w:highlight w:val="yellow"/>
                <w:lang w:val="en-US" w:eastAsia="ja-JP"/>
              </w:rPr>
              <w:t>RAN2, RAN1]</w:t>
            </w:r>
            <w:r w:rsidRPr="00BF0766">
              <w:rPr>
                <w:rFonts w:eastAsia="宋体"/>
                <w:lang w:val="en-US" w:eastAsia="ja-JP"/>
              </w:rPr>
              <w:t xml:space="preserve"> </w:t>
            </w:r>
          </w:p>
          <w:p w14:paraId="0990AE24" w14:textId="77777777" w:rsidR="00BF0766" w:rsidRPr="00BF0766" w:rsidRDefault="00BF0766" w:rsidP="00BF0766">
            <w:pPr>
              <w:numPr>
                <w:ilvl w:val="0"/>
                <w:numId w:val="38"/>
              </w:numPr>
              <w:ind w:right="-99"/>
              <w:rPr>
                <w:rFonts w:eastAsia="宋体"/>
                <w:lang w:val="en-US" w:eastAsia="ja-JP"/>
              </w:rPr>
            </w:pPr>
            <w:r w:rsidRPr="00BF0766">
              <w:rPr>
                <w:rFonts w:eastAsia="宋体"/>
                <w:lang w:val="en-US" w:eastAsia="ja-JP"/>
              </w:rPr>
              <w:t xml:space="preserve">Study potential UE power saving gains compared to the existing Rel-15/16/17 UE power saving </w:t>
            </w:r>
            <w:r w:rsidRPr="00BF0766">
              <w:rPr>
                <w:rFonts w:eastAsia="宋体"/>
                <w:lang w:eastAsia="ja-JP"/>
              </w:rPr>
              <w:t>mechanisms, the coverage availability, as well as</w:t>
            </w:r>
            <w:r w:rsidRPr="00BF0766">
              <w:rPr>
                <w:rFonts w:eastAsia="宋体"/>
                <w:lang w:val="en-US" w:eastAsia="ja-JP"/>
              </w:rPr>
              <w:t xml:space="preserve"> latency impact of low-power WUR/WUS. System impact, such as network power consumption, coexistence with </w:t>
            </w:r>
            <w:r w:rsidRPr="00BF0766">
              <w:rPr>
                <w:rFonts w:eastAsia="宋体"/>
                <w:lang w:eastAsia="ja-JP"/>
              </w:rPr>
              <w:t xml:space="preserve">non-low-power-WUR </w:t>
            </w:r>
            <w:r w:rsidRPr="00BF0766">
              <w:rPr>
                <w:rFonts w:eastAsia="宋体"/>
                <w:lang w:val="en-US" w:eastAsia="ja-JP"/>
              </w:rPr>
              <w:t>UEs, network coverage</w:t>
            </w:r>
            <w:r w:rsidRPr="00BF0766">
              <w:rPr>
                <w:rFonts w:eastAsia="宋体"/>
                <w:lang w:eastAsia="ja-JP"/>
              </w:rPr>
              <w:t>/capacity/resource overhead should be included in the study</w:t>
            </w:r>
            <w:r w:rsidRPr="00BF0766">
              <w:rPr>
                <w:rFonts w:eastAsia="宋体"/>
                <w:lang w:val="en-US" w:eastAsia="ja-JP"/>
              </w:rPr>
              <w:t xml:space="preserve"> [RAN1]</w:t>
            </w:r>
          </w:p>
          <w:p w14:paraId="4D0D4343" w14:textId="5C8E8810" w:rsidR="00886F45" w:rsidRPr="00886F45" w:rsidRDefault="00BF0766" w:rsidP="00BF0766">
            <w:pPr>
              <w:numPr>
                <w:ilvl w:val="1"/>
                <w:numId w:val="38"/>
              </w:numPr>
              <w:ind w:right="-99"/>
              <w:rPr>
                <w:rFonts w:eastAsia="宋体"/>
                <w:lang w:val="en-US" w:eastAsia="ja-JP"/>
              </w:rPr>
            </w:pPr>
            <w:r w:rsidRPr="00BF0766">
              <w:rPr>
                <w:rFonts w:eastAsia="等线"/>
                <w:lang w:val="en-US" w:eastAsia="zh-CN"/>
              </w:rPr>
              <w:t xml:space="preserve">Note: The need for RAN2 evaluation will be triggered by RAN1 when necessary. </w:t>
            </w:r>
          </w:p>
        </w:tc>
      </w:tr>
    </w:tbl>
    <w:p w14:paraId="1B4B892C" w14:textId="0B17E0CF" w:rsidR="001A2DFE" w:rsidRPr="00886F45" w:rsidRDefault="001A2DFE" w:rsidP="005854A1">
      <w:pPr>
        <w:jc w:val="both"/>
        <w:rPr>
          <w:lang w:eastAsia="zh-CN"/>
        </w:rPr>
      </w:pPr>
    </w:p>
    <w:p w14:paraId="664B1DE9" w14:textId="68A1B665" w:rsidR="007E432B" w:rsidRPr="002941D1" w:rsidRDefault="00773E8E" w:rsidP="008607F8">
      <w:pPr>
        <w:jc w:val="both"/>
        <w:rPr>
          <w:rFonts w:eastAsia="宋体"/>
          <w:lang w:eastAsia="zh-CN"/>
        </w:rPr>
      </w:pPr>
      <w:r>
        <w:rPr>
          <w:rFonts w:eastAsia="宋体"/>
          <w:lang w:eastAsia="zh-CN"/>
        </w:rPr>
        <w:t>Considering that RAN1’s main progress is current</w:t>
      </w:r>
      <w:r w:rsidR="00A55450">
        <w:rPr>
          <w:rFonts w:eastAsia="宋体"/>
          <w:lang w:eastAsia="zh-CN"/>
        </w:rPr>
        <w:t>ly in</w:t>
      </w:r>
      <w:r>
        <w:rPr>
          <w:rFonts w:eastAsia="宋体"/>
          <w:lang w:eastAsia="zh-CN"/>
        </w:rPr>
        <w:t xml:space="preserve"> </w:t>
      </w:r>
      <w:r w:rsidR="002B0A5E">
        <w:rPr>
          <w:rFonts w:eastAsia="宋体"/>
          <w:lang w:eastAsia="zh-CN"/>
        </w:rPr>
        <w:t xml:space="preserve">the </w:t>
      </w:r>
      <w:r>
        <w:rPr>
          <w:rFonts w:eastAsia="宋体"/>
          <w:lang w:eastAsia="zh-CN"/>
        </w:rPr>
        <w:t>idle mode, i</w:t>
      </w:r>
      <w:r w:rsidR="00845CDE">
        <w:rPr>
          <w:rFonts w:eastAsia="宋体"/>
          <w:lang w:eastAsia="zh-CN"/>
        </w:rPr>
        <w:t xml:space="preserve">n this </w:t>
      </w:r>
      <w:r w:rsidR="0038777D">
        <w:rPr>
          <w:rFonts w:eastAsia="宋体"/>
          <w:lang w:eastAsia="zh-CN"/>
        </w:rPr>
        <w:t>contribution</w:t>
      </w:r>
      <w:r w:rsidR="00845CDE">
        <w:rPr>
          <w:rFonts w:eastAsia="宋体"/>
          <w:lang w:eastAsia="zh-CN"/>
        </w:rPr>
        <w:t xml:space="preserve">, </w:t>
      </w:r>
      <w:r w:rsidR="00A32481">
        <w:rPr>
          <w:rFonts w:eastAsia="宋体"/>
          <w:lang w:eastAsia="zh-CN"/>
        </w:rPr>
        <w:t xml:space="preserve">we </w:t>
      </w:r>
      <w:r w:rsidR="00305BA2">
        <w:rPr>
          <w:rFonts w:eastAsia="宋体"/>
          <w:lang w:eastAsia="zh-CN"/>
        </w:rPr>
        <w:t xml:space="preserve">will </w:t>
      </w:r>
      <w:r w:rsidR="00222AEE">
        <w:rPr>
          <w:rFonts w:eastAsia="宋体"/>
          <w:lang w:eastAsia="zh-CN"/>
        </w:rPr>
        <w:t xml:space="preserve">focus on </w:t>
      </w:r>
      <w:r w:rsidR="002B0A5E">
        <w:rPr>
          <w:rFonts w:eastAsia="宋体"/>
          <w:lang w:eastAsia="zh-CN"/>
        </w:rPr>
        <w:t xml:space="preserve">higher layer </w:t>
      </w:r>
      <w:r w:rsidR="00E24ABA">
        <w:rPr>
          <w:rFonts w:eastAsia="宋体"/>
          <w:lang w:eastAsia="zh-CN"/>
        </w:rPr>
        <w:t>procedures</w:t>
      </w:r>
      <w:r w:rsidR="00222AEE">
        <w:rPr>
          <w:rFonts w:eastAsia="宋体"/>
          <w:lang w:eastAsia="zh-CN"/>
        </w:rPr>
        <w:t xml:space="preserve"> </w:t>
      </w:r>
      <w:r w:rsidR="00E24ABA">
        <w:rPr>
          <w:rFonts w:eastAsia="宋体"/>
          <w:lang w:eastAsia="zh-CN"/>
        </w:rPr>
        <w:t>for the</w:t>
      </w:r>
      <w:r w:rsidR="00222AEE">
        <w:rPr>
          <w:rFonts w:eastAsia="宋体"/>
          <w:lang w:eastAsia="zh-CN"/>
        </w:rPr>
        <w:t xml:space="preserve"> essential functions </w:t>
      </w:r>
      <w:r w:rsidR="00E24ABA">
        <w:rPr>
          <w:rFonts w:eastAsia="宋体"/>
          <w:lang w:eastAsia="zh-CN"/>
        </w:rPr>
        <w:t>of</w:t>
      </w:r>
      <w:r w:rsidR="00222AEE">
        <w:rPr>
          <w:rFonts w:eastAsia="宋体"/>
          <w:lang w:eastAsia="zh-CN"/>
        </w:rPr>
        <w:t xml:space="preserve"> LP-WUS in RRC_IDLE</w:t>
      </w:r>
      <w:r w:rsidR="00E16494">
        <w:rPr>
          <w:rFonts w:eastAsia="宋体"/>
          <w:lang w:eastAsia="zh-CN"/>
        </w:rPr>
        <w:t xml:space="preserve"> / </w:t>
      </w:r>
      <w:r w:rsidR="00222AEE">
        <w:rPr>
          <w:rFonts w:eastAsia="宋体"/>
          <w:lang w:eastAsia="zh-CN"/>
        </w:rPr>
        <w:t xml:space="preserve">RRC_INACTIVE state, analysing </w:t>
      </w:r>
      <w:r w:rsidR="00E24ABA">
        <w:rPr>
          <w:rFonts w:eastAsia="宋体"/>
          <w:lang w:eastAsia="zh-CN"/>
        </w:rPr>
        <w:t xml:space="preserve">issues to be solved and the </w:t>
      </w:r>
      <w:r w:rsidR="00222AEE">
        <w:rPr>
          <w:rFonts w:eastAsia="宋体"/>
          <w:lang w:eastAsia="zh-CN"/>
        </w:rPr>
        <w:t xml:space="preserve">possible </w:t>
      </w:r>
      <w:r w:rsidR="00E24ABA">
        <w:rPr>
          <w:rFonts w:eastAsia="宋体"/>
          <w:lang w:eastAsia="zh-CN"/>
        </w:rPr>
        <w:t>solutions</w:t>
      </w:r>
      <w:r w:rsidR="00634C07">
        <w:rPr>
          <w:rFonts w:eastAsia="宋体"/>
          <w:lang w:eastAsia="zh-CN"/>
        </w:rPr>
        <w:t xml:space="preserve"> from RAN2 perspective</w:t>
      </w:r>
      <w:r w:rsidR="00055E68">
        <w:rPr>
          <w:lang w:eastAsia="zh-CN"/>
        </w:rPr>
        <w:t>.</w:t>
      </w:r>
    </w:p>
    <w:p w14:paraId="28F200B1" w14:textId="37CF5996" w:rsidR="00045443" w:rsidRDefault="00764ECF" w:rsidP="00045443">
      <w:pPr>
        <w:pStyle w:val="1"/>
        <w:pBdr>
          <w:top w:val="single" w:sz="12" w:space="2" w:color="auto"/>
        </w:pBdr>
        <w:jc w:val="both"/>
        <w:rPr>
          <w:rFonts w:eastAsia="宋体"/>
          <w:lang w:eastAsia="zh-CN"/>
        </w:rPr>
      </w:pPr>
      <w:r>
        <w:rPr>
          <w:rFonts w:eastAsia="宋体" w:hint="eastAsia"/>
          <w:lang w:eastAsia="zh-CN"/>
        </w:rPr>
        <w:t>Discussion</w:t>
      </w:r>
    </w:p>
    <w:p w14:paraId="26BCCE87" w14:textId="4D804866" w:rsidR="00FD3A1A" w:rsidRDefault="001241E6" w:rsidP="001848FC">
      <w:pPr>
        <w:pStyle w:val="2"/>
        <w:spacing w:after="240"/>
      </w:pPr>
      <w:r>
        <w:t>General procedure</w:t>
      </w:r>
    </w:p>
    <w:p w14:paraId="4BEA32F7" w14:textId="69324D2E" w:rsidR="00AC6125" w:rsidRDefault="00465EA8" w:rsidP="00CB02E5">
      <w:pPr>
        <w:jc w:val="both"/>
        <w:rPr>
          <w:rFonts w:eastAsiaTheme="minorEastAsia"/>
          <w:lang w:eastAsia="zh-CN"/>
        </w:rPr>
      </w:pPr>
      <w:r>
        <w:rPr>
          <w:rFonts w:eastAsiaTheme="minorEastAsia"/>
          <w:lang w:eastAsia="zh-CN"/>
        </w:rPr>
        <w:lastRenderedPageBreak/>
        <w:t xml:space="preserve">Fig.1 presents </w:t>
      </w:r>
      <w:r w:rsidR="000329FC">
        <w:rPr>
          <w:rFonts w:eastAsiaTheme="minorEastAsia"/>
          <w:lang w:eastAsia="zh-CN"/>
        </w:rPr>
        <w:t>a consideration of the</w:t>
      </w:r>
      <w:r>
        <w:rPr>
          <w:rFonts w:eastAsiaTheme="minorEastAsia"/>
          <w:lang w:eastAsia="zh-CN"/>
        </w:rPr>
        <w:t xml:space="preserve"> general procedure for UE’s operations in the low-power wake-up radio</w:t>
      </w:r>
      <w:r w:rsidR="000329FC">
        <w:rPr>
          <w:rFonts w:eastAsiaTheme="minorEastAsia"/>
          <w:lang w:eastAsia="zh-CN"/>
        </w:rPr>
        <w:t xml:space="preserve"> (LR)</w:t>
      </w:r>
      <w:r>
        <w:rPr>
          <w:rFonts w:eastAsiaTheme="minorEastAsia"/>
          <w:lang w:eastAsia="zh-CN"/>
        </w:rPr>
        <w:t xml:space="preserve"> and the main radio</w:t>
      </w:r>
      <w:r w:rsidR="000329FC">
        <w:rPr>
          <w:rFonts w:eastAsiaTheme="minorEastAsia"/>
          <w:lang w:eastAsia="zh-CN"/>
        </w:rPr>
        <w:t xml:space="preserve"> (MR)</w:t>
      </w:r>
      <w:r>
        <w:rPr>
          <w:rFonts w:eastAsiaTheme="minorEastAsia"/>
          <w:lang w:eastAsia="zh-CN"/>
        </w:rPr>
        <w:t>.</w:t>
      </w:r>
      <w:r w:rsidR="0058606B">
        <w:rPr>
          <w:rFonts w:eastAsiaTheme="minorEastAsia"/>
          <w:lang w:eastAsia="zh-CN"/>
        </w:rPr>
        <w:t xml:space="preserve"> </w:t>
      </w:r>
      <w:r w:rsidR="00E24ABA">
        <w:rPr>
          <w:rFonts w:eastAsiaTheme="minorEastAsia"/>
          <w:lang w:eastAsia="zh-CN"/>
        </w:rPr>
        <w:t xml:space="preserve">The </w:t>
      </w:r>
      <w:r w:rsidR="00821348">
        <w:rPr>
          <w:rFonts w:eastAsiaTheme="minorEastAsia"/>
          <w:lang w:eastAsia="zh-CN"/>
        </w:rPr>
        <w:t>key points</w:t>
      </w:r>
      <w:r w:rsidR="00E24ABA">
        <w:rPr>
          <w:rFonts w:eastAsiaTheme="minorEastAsia"/>
          <w:lang w:eastAsia="zh-CN"/>
        </w:rPr>
        <w:t xml:space="preserve"> to be studied by RAN2 for LP-WUS is marked in red.</w:t>
      </w:r>
    </w:p>
    <w:p w14:paraId="057D3074" w14:textId="4CAF18CC" w:rsidR="007C2044" w:rsidRPr="00821348" w:rsidRDefault="00E24ABA" w:rsidP="001A5822">
      <w:pPr>
        <w:pStyle w:val="aff1"/>
        <w:numPr>
          <w:ilvl w:val="0"/>
          <w:numId w:val="49"/>
        </w:numPr>
        <w:spacing w:before="60" w:after="60"/>
        <w:ind w:firstLineChars="0"/>
        <w:jc w:val="both"/>
        <w:rPr>
          <w:rFonts w:eastAsiaTheme="minorEastAsia"/>
          <w:lang w:eastAsia="zh-CN"/>
        </w:rPr>
      </w:pPr>
      <w:r w:rsidRPr="00660797">
        <w:rPr>
          <w:rFonts w:eastAsiaTheme="minorEastAsia"/>
          <w:lang w:eastAsia="zh-CN"/>
        </w:rPr>
        <w:t>Step 1</w:t>
      </w:r>
      <w:r w:rsidR="007447BE" w:rsidRPr="00660797">
        <w:rPr>
          <w:rFonts w:eastAsiaTheme="minorEastAsia"/>
          <w:lang w:eastAsia="zh-CN"/>
        </w:rPr>
        <w:t>.</w:t>
      </w:r>
      <w:r w:rsidRPr="00660797">
        <w:rPr>
          <w:rFonts w:eastAsiaTheme="minorEastAsia"/>
          <w:lang w:eastAsia="zh-CN"/>
        </w:rPr>
        <w:t xml:space="preserve"> </w:t>
      </w:r>
      <w:r w:rsidR="007447BE" w:rsidRPr="00660797">
        <w:rPr>
          <w:rFonts w:eastAsiaTheme="minorEastAsia"/>
          <w:lang w:eastAsia="zh-CN"/>
        </w:rPr>
        <w:t>A</w:t>
      </w:r>
      <w:r w:rsidRPr="00660797">
        <w:rPr>
          <w:rFonts w:eastAsiaTheme="minorEastAsia"/>
          <w:lang w:eastAsia="zh-CN"/>
        </w:rPr>
        <w:t xml:space="preserve"> UE enters RRC_CONNECTED state following legacy RRC </w:t>
      </w:r>
      <w:r w:rsidRPr="00821348">
        <w:rPr>
          <w:rFonts w:eastAsiaTheme="minorEastAsia"/>
          <w:lang w:eastAsia="zh-CN"/>
        </w:rPr>
        <w:t xml:space="preserve">procedures, and it works in MR by </w:t>
      </w:r>
      <w:r w:rsidR="007C2044" w:rsidRPr="00821348">
        <w:rPr>
          <w:rFonts w:eastAsiaTheme="minorEastAsia"/>
          <w:lang w:eastAsia="zh-CN"/>
        </w:rPr>
        <w:t>default</w:t>
      </w:r>
      <w:r w:rsidRPr="00821348">
        <w:rPr>
          <w:rFonts w:eastAsiaTheme="minorEastAsia"/>
          <w:lang w:eastAsia="zh-CN"/>
        </w:rPr>
        <w:t>.</w:t>
      </w:r>
    </w:p>
    <w:p w14:paraId="0A5436EA" w14:textId="30089995" w:rsidR="007C2044" w:rsidRPr="00821348" w:rsidRDefault="007447BE" w:rsidP="001A5822">
      <w:pPr>
        <w:pStyle w:val="aff1"/>
        <w:numPr>
          <w:ilvl w:val="0"/>
          <w:numId w:val="49"/>
        </w:numPr>
        <w:spacing w:before="60" w:after="60"/>
        <w:ind w:firstLineChars="0"/>
        <w:jc w:val="both"/>
        <w:rPr>
          <w:rFonts w:eastAsiaTheme="minorEastAsia"/>
          <w:lang w:eastAsia="zh-CN"/>
        </w:rPr>
      </w:pPr>
      <w:r w:rsidRPr="00821348">
        <w:rPr>
          <w:rFonts w:eastAsiaTheme="minorEastAsia"/>
          <w:lang w:eastAsia="zh-CN"/>
        </w:rPr>
        <w:t>Step 2.</w:t>
      </w:r>
      <w:r w:rsidR="007C2044" w:rsidRPr="00821348">
        <w:rPr>
          <w:rFonts w:eastAsiaTheme="minorEastAsia"/>
          <w:lang w:eastAsia="zh-CN"/>
        </w:rPr>
        <w:t xml:space="preserve"> </w:t>
      </w:r>
      <w:r w:rsidR="00BE033B" w:rsidRPr="00821348">
        <w:rPr>
          <w:rFonts w:eastAsiaTheme="minorEastAsia"/>
          <w:lang w:eastAsia="zh-CN"/>
        </w:rPr>
        <w:t xml:space="preserve">To utilize the LP-WUS </w:t>
      </w:r>
      <w:r w:rsidR="00AC6125" w:rsidRPr="00821348">
        <w:rPr>
          <w:rFonts w:eastAsiaTheme="minorEastAsia"/>
          <w:lang w:eastAsia="zh-CN"/>
        </w:rPr>
        <w:t>function</w:t>
      </w:r>
      <w:r w:rsidR="00BE033B" w:rsidRPr="00821348">
        <w:rPr>
          <w:rFonts w:eastAsiaTheme="minorEastAsia"/>
          <w:lang w:eastAsia="zh-CN"/>
        </w:rPr>
        <w:t xml:space="preserve">, </w:t>
      </w:r>
      <w:r w:rsidR="007C2044" w:rsidRPr="00821348">
        <w:rPr>
          <w:rFonts w:eastAsiaTheme="minorEastAsia"/>
          <w:lang w:eastAsia="zh-CN"/>
        </w:rPr>
        <w:t>the</w:t>
      </w:r>
      <w:r w:rsidR="00BE033B" w:rsidRPr="00821348">
        <w:rPr>
          <w:rFonts w:eastAsiaTheme="minorEastAsia"/>
          <w:lang w:eastAsia="zh-CN"/>
        </w:rPr>
        <w:t xml:space="preserve"> UE should </w:t>
      </w:r>
      <w:r w:rsidR="007C2044" w:rsidRPr="00821348">
        <w:rPr>
          <w:rFonts w:eastAsiaTheme="minorEastAsia"/>
          <w:lang w:eastAsia="zh-CN"/>
        </w:rPr>
        <w:t>report the UE capability to</w:t>
      </w:r>
      <w:r w:rsidR="00BE033B" w:rsidRPr="00821348">
        <w:rPr>
          <w:rFonts w:eastAsiaTheme="minorEastAsia"/>
          <w:lang w:eastAsia="zh-CN"/>
        </w:rPr>
        <w:t xml:space="preserve"> the network to ensure that </w:t>
      </w:r>
      <w:r w:rsidR="007C2044" w:rsidRPr="00821348">
        <w:rPr>
          <w:rFonts w:eastAsiaTheme="minorEastAsia"/>
          <w:lang w:eastAsia="zh-CN"/>
        </w:rPr>
        <w:t>LP-WUS can be enabled when both of the network and the UE support LP-WUS</w:t>
      </w:r>
      <w:r w:rsidR="00BE033B" w:rsidRPr="00821348">
        <w:rPr>
          <w:rFonts w:eastAsiaTheme="minorEastAsia"/>
          <w:lang w:eastAsia="zh-CN"/>
        </w:rPr>
        <w:t>.</w:t>
      </w:r>
      <w:r w:rsidR="007C2044" w:rsidRPr="00821348">
        <w:rPr>
          <w:rFonts w:eastAsiaTheme="minorEastAsia"/>
          <w:lang w:eastAsia="zh-CN"/>
        </w:rPr>
        <w:t xml:space="preserve"> </w:t>
      </w:r>
    </w:p>
    <w:p w14:paraId="2C4ADE31" w14:textId="0652C8FD" w:rsidR="00BA3C02" w:rsidRPr="00821348" w:rsidRDefault="007447BE" w:rsidP="001A5822">
      <w:pPr>
        <w:pStyle w:val="aff1"/>
        <w:numPr>
          <w:ilvl w:val="0"/>
          <w:numId w:val="49"/>
        </w:numPr>
        <w:spacing w:before="60" w:after="60"/>
        <w:ind w:firstLineChars="0"/>
        <w:jc w:val="both"/>
        <w:rPr>
          <w:rFonts w:eastAsiaTheme="minorEastAsia"/>
          <w:lang w:eastAsia="zh-CN"/>
        </w:rPr>
      </w:pPr>
      <w:r w:rsidRPr="00821348">
        <w:rPr>
          <w:rFonts w:eastAsiaTheme="minorEastAsia"/>
          <w:lang w:eastAsia="zh-CN"/>
        </w:rPr>
        <w:t>Step 3.</w:t>
      </w:r>
      <w:r w:rsidR="007C2044" w:rsidRPr="00821348">
        <w:rPr>
          <w:rFonts w:eastAsiaTheme="minorEastAsia"/>
          <w:lang w:eastAsia="zh-CN"/>
        </w:rPr>
        <w:t xml:space="preserve"> </w:t>
      </w:r>
      <w:r w:rsidRPr="00821348">
        <w:rPr>
          <w:rFonts w:eastAsiaTheme="minorEastAsia"/>
          <w:lang w:eastAsia="zh-CN"/>
        </w:rPr>
        <w:t>T</w:t>
      </w:r>
      <w:r w:rsidR="007C2044" w:rsidRPr="00821348">
        <w:rPr>
          <w:rFonts w:eastAsiaTheme="minorEastAsia"/>
          <w:lang w:eastAsia="zh-CN"/>
        </w:rPr>
        <w:t xml:space="preserve">he network can release the UE to RRC_IDLE/INACTIVE state following the existing RRC release procedure. </w:t>
      </w:r>
      <w:r w:rsidR="006564D2" w:rsidRPr="00821348">
        <w:rPr>
          <w:rFonts w:eastAsiaTheme="minorEastAsia"/>
          <w:lang w:eastAsia="zh-CN"/>
        </w:rPr>
        <w:t xml:space="preserve"> </w:t>
      </w:r>
    </w:p>
    <w:p w14:paraId="36500780" w14:textId="63EE4C74" w:rsidR="007C2044" w:rsidRPr="00821348" w:rsidRDefault="007C2044" w:rsidP="001A5822">
      <w:pPr>
        <w:pStyle w:val="aff1"/>
        <w:numPr>
          <w:ilvl w:val="0"/>
          <w:numId w:val="49"/>
        </w:numPr>
        <w:spacing w:before="60" w:after="60"/>
        <w:ind w:firstLineChars="0"/>
        <w:jc w:val="both"/>
        <w:rPr>
          <w:rFonts w:eastAsiaTheme="minorEastAsia"/>
          <w:lang w:eastAsia="zh-CN"/>
        </w:rPr>
      </w:pPr>
      <w:r w:rsidRPr="00821348">
        <w:rPr>
          <w:rFonts w:eastAsiaTheme="minorEastAsia"/>
          <w:lang w:eastAsia="zh-CN"/>
        </w:rPr>
        <w:t>St</w:t>
      </w:r>
      <w:r w:rsidR="007447BE" w:rsidRPr="00821348">
        <w:rPr>
          <w:rFonts w:eastAsiaTheme="minorEastAsia"/>
          <w:lang w:eastAsia="zh-CN"/>
        </w:rPr>
        <w:t>ep 4.</w:t>
      </w:r>
      <w:r w:rsidRPr="00821348">
        <w:rPr>
          <w:rFonts w:eastAsiaTheme="minorEastAsia"/>
          <w:lang w:eastAsia="zh-CN"/>
        </w:rPr>
        <w:t xml:space="preserve"> </w:t>
      </w:r>
      <w:r w:rsidR="007447BE" w:rsidRPr="00821348">
        <w:rPr>
          <w:rFonts w:eastAsiaTheme="minorEastAsia"/>
          <w:lang w:eastAsia="zh-CN"/>
        </w:rPr>
        <w:t>T</w:t>
      </w:r>
      <w:r w:rsidRPr="00821348">
        <w:rPr>
          <w:rFonts w:eastAsiaTheme="minorEastAsia"/>
          <w:lang w:eastAsia="zh-CN"/>
        </w:rPr>
        <w:t>he UE determine</w:t>
      </w:r>
      <w:r w:rsidR="007447BE" w:rsidRPr="00821348">
        <w:rPr>
          <w:rFonts w:eastAsiaTheme="minorEastAsia"/>
          <w:lang w:eastAsia="zh-CN"/>
        </w:rPr>
        <w:t>s</w:t>
      </w:r>
      <w:r w:rsidRPr="00821348">
        <w:rPr>
          <w:rFonts w:eastAsiaTheme="minorEastAsia"/>
          <w:lang w:eastAsia="zh-CN"/>
        </w:rPr>
        <w:t xml:space="preserve"> it </w:t>
      </w:r>
      <w:r w:rsidR="007447BE" w:rsidRPr="00821348">
        <w:rPr>
          <w:rFonts w:eastAsiaTheme="minorEastAsia"/>
          <w:lang w:eastAsia="zh-CN"/>
        </w:rPr>
        <w:t>needs to switch to</w:t>
      </w:r>
      <w:r w:rsidRPr="00821348">
        <w:rPr>
          <w:rFonts w:eastAsiaTheme="minorEastAsia"/>
          <w:lang w:eastAsia="zh-CN"/>
        </w:rPr>
        <w:t xml:space="preserve"> LR based on LP-WUS capability coordination or explicit network configuration. If so, it needs to switch to LR</w:t>
      </w:r>
      <w:r w:rsidR="007447BE" w:rsidRPr="00821348">
        <w:rPr>
          <w:rFonts w:eastAsiaTheme="minorEastAsia"/>
          <w:lang w:eastAsia="zh-CN"/>
        </w:rPr>
        <w:t>.</w:t>
      </w:r>
      <w:r w:rsidRPr="00821348">
        <w:rPr>
          <w:rFonts w:eastAsiaTheme="minorEastAsia"/>
          <w:lang w:eastAsia="zh-CN"/>
        </w:rPr>
        <w:t xml:space="preserve"> </w:t>
      </w:r>
    </w:p>
    <w:p w14:paraId="0B3DC056" w14:textId="30E83387" w:rsidR="007447BE" w:rsidRPr="00821348" w:rsidRDefault="007C2044" w:rsidP="001A5822">
      <w:pPr>
        <w:pStyle w:val="aff1"/>
        <w:numPr>
          <w:ilvl w:val="0"/>
          <w:numId w:val="49"/>
        </w:numPr>
        <w:spacing w:before="60" w:after="60"/>
        <w:ind w:firstLineChars="0"/>
        <w:jc w:val="both"/>
        <w:rPr>
          <w:rFonts w:eastAsiaTheme="minorEastAsia"/>
          <w:lang w:eastAsia="zh-CN"/>
        </w:rPr>
      </w:pPr>
      <w:r w:rsidRPr="00821348">
        <w:rPr>
          <w:rFonts w:eastAsiaTheme="minorEastAsia"/>
          <w:lang w:eastAsia="zh-CN"/>
        </w:rPr>
        <w:t xml:space="preserve">Step 5. </w:t>
      </w:r>
      <w:r w:rsidR="007447BE" w:rsidRPr="00821348">
        <w:rPr>
          <w:rFonts w:eastAsiaTheme="minorEastAsia"/>
          <w:lang w:eastAsia="zh-CN"/>
        </w:rPr>
        <w:t>A</w:t>
      </w:r>
      <w:r w:rsidRPr="00821348">
        <w:rPr>
          <w:rFonts w:eastAsiaTheme="minorEastAsia"/>
          <w:lang w:eastAsia="zh-CN"/>
        </w:rPr>
        <w:t xml:space="preserve">fter </w:t>
      </w:r>
      <w:r w:rsidR="006564D2" w:rsidRPr="00821348">
        <w:rPr>
          <w:rFonts w:eastAsiaTheme="minorEastAsia"/>
          <w:lang w:eastAsia="zh-CN"/>
        </w:rPr>
        <w:t>switching to the LR</w:t>
      </w:r>
      <w:r w:rsidR="00CB02E5" w:rsidRPr="00821348">
        <w:rPr>
          <w:rFonts w:eastAsiaTheme="minorEastAsia"/>
          <w:lang w:eastAsia="zh-CN"/>
        </w:rPr>
        <w:t xml:space="preserve">, </w:t>
      </w:r>
      <w:r w:rsidR="007447BE" w:rsidRPr="00821348">
        <w:rPr>
          <w:rFonts w:eastAsiaTheme="minorEastAsia"/>
          <w:lang w:eastAsia="zh-CN"/>
        </w:rPr>
        <w:t>the UE can turn off MR and only perform LP-WUS reception in LR. The detailed UE behaviour of LR in RRC_IDLE/INACTIVE state should be specified</w:t>
      </w:r>
      <w:r w:rsidR="00DB3223" w:rsidRPr="00821348">
        <w:rPr>
          <w:rFonts w:eastAsiaTheme="minorEastAsia"/>
          <w:lang w:eastAsia="zh-CN"/>
        </w:rPr>
        <w:t>, which involves both PHY layer behaviour and higher layer behaviour, e.g. signal detection, RRM measurement, mobility management</w:t>
      </w:r>
      <w:r w:rsidR="007447BE" w:rsidRPr="00821348">
        <w:rPr>
          <w:rFonts w:eastAsiaTheme="minorEastAsia"/>
          <w:lang w:eastAsia="zh-CN"/>
        </w:rPr>
        <w:t xml:space="preserve">. </w:t>
      </w:r>
    </w:p>
    <w:p w14:paraId="73BA7E81" w14:textId="6C0E2E75" w:rsidR="00DB3223" w:rsidRPr="00821348" w:rsidRDefault="007447BE" w:rsidP="001A5822">
      <w:pPr>
        <w:pStyle w:val="aff1"/>
        <w:numPr>
          <w:ilvl w:val="0"/>
          <w:numId w:val="49"/>
        </w:numPr>
        <w:spacing w:before="60" w:after="60"/>
        <w:ind w:firstLineChars="0"/>
        <w:jc w:val="both"/>
        <w:rPr>
          <w:rFonts w:eastAsiaTheme="minorEastAsia"/>
          <w:lang w:eastAsia="zh-CN"/>
        </w:rPr>
      </w:pPr>
      <w:r w:rsidRPr="00821348">
        <w:rPr>
          <w:rFonts w:eastAsiaTheme="minorEastAsia"/>
          <w:lang w:eastAsia="zh-CN"/>
        </w:rPr>
        <w:t>Step 6</w:t>
      </w:r>
      <w:r w:rsidR="00DB3223" w:rsidRPr="00821348">
        <w:rPr>
          <w:rFonts w:eastAsiaTheme="minorEastAsia"/>
          <w:lang w:eastAsia="zh-CN"/>
        </w:rPr>
        <w:t>/7</w:t>
      </w:r>
      <w:r w:rsidRPr="00821348">
        <w:rPr>
          <w:rFonts w:eastAsiaTheme="minorEastAsia"/>
          <w:lang w:eastAsia="zh-CN"/>
        </w:rPr>
        <w:t xml:space="preserve">. </w:t>
      </w:r>
      <w:r w:rsidR="00DB3223" w:rsidRPr="00821348">
        <w:rPr>
          <w:rFonts w:eastAsiaTheme="minorEastAsia"/>
          <w:lang w:eastAsia="zh-CN"/>
        </w:rPr>
        <w:t>Network sends paging message and/or other essential information to UE via LP-WUS. LP-WUS monitoring for paging is the most fundamental functionality to ensure UE reachability. Whether additional essential information is required to be delivered to the UE via the LP-WUS is also needs to be studied.</w:t>
      </w:r>
    </w:p>
    <w:p w14:paraId="6D2720D3" w14:textId="570D852D" w:rsidR="006564D2" w:rsidRPr="00821348" w:rsidRDefault="00DB3223" w:rsidP="001A5822">
      <w:pPr>
        <w:pStyle w:val="aff1"/>
        <w:numPr>
          <w:ilvl w:val="0"/>
          <w:numId w:val="49"/>
        </w:numPr>
        <w:spacing w:before="60" w:after="60"/>
        <w:ind w:firstLineChars="0"/>
        <w:jc w:val="both"/>
        <w:rPr>
          <w:rFonts w:eastAsiaTheme="minorEastAsia"/>
          <w:lang w:eastAsia="zh-CN"/>
        </w:rPr>
      </w:pPr>
      <w:r w:rsidRPr="00821348">
        <w:rPr>
          <w:rFonts w:eastAsiaTheme="minorEastAsia"/>
          <w:lang w:eastAsia="zh-CN"/>
        </w:rPr>
        <w:t xml:space="preserve">Step 8. The UE determines </w:t>
      </w:r>
      <w:r w:rsidR="00BA3C02" w:rsidRPr="00821348">
        <w:rPr>
          <w:rFonts w:eastAsiaTheme="minorEastAsia"/>
          <w:lang w:eastAsia="zh-CN"/>
        </w:rPr>
        <w:t>to switch back to the MR</w:t>
      </w:r>
      <w:r w:rsidRPr="00821348">
        <w:rPr>
          <w:rFonts w:eastAsiaTheme="minorEastAsia"/>
          <w:lang w:eastAsia="zh-CN"/>
        </w:rPr>
        <w:t>, in response to the paging or essential information</w:t>
      </w:r>
      <w:r w:rsidR="00BA3C02" w:rsidRPr="00821348">
        <w:rPr>
          <w:rFonts w:eastAsiaTheme="minorEastAsia"/>
          <w:lang w:eastAsia="zh-CN"/>
        </w:rPr>
        <w:t>.</w:t>
      </w:r>
    </w:p>
    <w:p w14:paraId="1C2B9481" w14:textId="0FEFDC69" w:rsidR="00BA3C02" w:rsidRPr="00821348" w:rsidRDefault="00DB3223" w:rsidP="001A5822">
      <w:pPr>
        <w:pStyle w:val="aff1"/>
        <w:numPr>
          <w:ilvl w:val="0"/>
          <w:numId w:val="49"/>
        </w:numPr>
        <w:spacing w:before="60" w:after="60"/>
        <w:ind w:firstLineChars="0"/>
        <w:jc w:val="both"/>
        <w:rPr>
          <w:rFonts w:eastAsiaTheme="minorEastAsia"/>
          <w:lang w:eastAsia="zh-CN"/>
        </w:rPr>
      </w:pPr>
      <w:r w:rsidRPr="00821348">
        <w:rPr>
          <w:rFonts w:eastAsiaTheme="minorEastAsia"/>
          <w:lang w:eastAsia="zh-CN"/>
        </w:rPr>
        <w:t xml:space="preserve">Step 9/10. After switching back to the MR, the UE can turn off LR and perform try to enter RRC_CONNECTED state following existing access procedures. Before initiating RRC connection establishment/resume procedure, whether the UE needs to obtain DL/UL synchronization, monitor legacy </w:t>
      </w:r>
      <w:proofErr w:type="spellStart"/>
      <w:r w:rsidRPr="00821348">
        <w:rPr>
          <w:rFonts w:eastAsiaTheme="minorEastAsia"/>
          <w:lang w:eastAsia="zh-CN"/>
        </w:rPr>
        <w:t>Uu</w:t>
      </w:r>
      <w:proofErr w:type="spellEnd"/>
      <w:r w:rsidRPr="00821348">
        <w:rPr>
          <w:rFonts w:eastAsiaTheme="minorEastAsia"/>
          <w:lang w:eastAsia="zh-CN"/>
        </w:rPr>
        <w:t xml:space="preserve"> paging and acquire system information also depends</w:t>
      </w:r>
      <w:r w:rsidR="00821348" w:rsidRPr="00821348">
        <w:rPr>
          <w:rFonts w:eastAsiaTheme="minorEastAsia"/>
          <w:lang w:eastAsia="zh-CN"/>
        </w:rPr>
        <w:t xml:space="preserve"> to what can be done in LR in step 5.</w:t>
      </w:r>
    </w:p>
    <w:p w14:paraId="0FC44D0E" w14:textId="7FE75972" w:rsidR="000C04F3" w:rsidRPr="00170DB4" w:rsidRDefault="000C04F3" w:rsidP="00CB02E5">
      <w:pPr>
        <w:jc w:val="both"/>
        <w:rPr>
          <w:rFonts w:eastAsiaTheme="minorEastAsia"/>
          <w:lang w:eastAsia="zh-CN"/>
        </w:rPr>
      </w:pPr>
      <w:r>
        <w:rPr>
          <w:rFonts w:eastAsiaTheme="minorEastAsia"/>
          <w:lang w:eastAsia="zh-CN"/>
        </w:rPr>
        <w:t xml:space="preserve">We will investigate these aspects </w:t>
      </w:r>
      <w:r w:rsidR="00821348">
        <w:rPr>
          <w:rFonts w:eastAsiaTheme="minorEastAsia"/>
          <w:lang w:eastAsia="zh-CN"/>
        </w:rPr>
        <w:t>and focus on UE capability coordination and network configuration in step 2/4, LP-WUS paging in step 6, additional information delivery in step 7, and mobility management in step 5</w:t>
      </w:r>
      <w:r>
        <w:rPr>
          <w:rFonts w:eastAsiaTheme="minorEastAsia"/>
          <w:lang w:eastAsia="zh-CN"/>
        </w:rPr>
        <w:t xml:space="preserve"> in the following sections.</w:t>
      </w:r>
    </w:p>
    <w:p w14:paraId="3D00D7F8" w14:textId="4B562E54" w:rsidR="00702B31" w:rsidRDefault="006C5582" w:rsidP="00262B0E">
      <w:pPr>
        <w:jc w:val="center"/>
        <w:rPr>
          <w:rFonts w:eastAsia="宋体"/>
          <w:lang w:eastAsia="zh-CN"/>
        </w:rPr>
      </w:pPr>
      <w:r>
        <w:rPr>
          <w:rFonts w:eastAsia="宋体"/>
          <w:noProof/>
          <w:lang w:val="en-US" w:eastAsia="zh-CN"/>
        </w:rPr>
        <w:lastRenderedPageBreak/>
        <mc:AlternateContent>
          <mc:Choice Requires="wpc">
            <w:drawing>
              <wp:inline distT="0" distB="0" distL="0" distR="0" wp14:anchorId="4E773E30" wp14:editId="4A4F11F4">
                <wp:extent cx="3827145" cy="5104765"/>
                <wp:effectExtent l="0" t="0" r="0" b="635"/>
                <wp:docPr id="95" name="画布 9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直接连接符 28">
                          <a:extLst>
                            <a:ext uri="{FF2B5EF4-FFF2-40B4-BE49-F238E27FC236}">
                              <a16:creationId xmlns:a16="http://schemas.microsoft.com/office/drawing/2014/main" id="{0B3703FC-631E-4956-AC2C-05C3EDE35A85}"/>
                            </a:ext>
                          </a:extLst>
                        </wps:cNvPr>
                        <wps:cNvCnPr/>
                        <wps:spPr>
                          <a:xfrm flipH="1">
                            <a:off x="804336" y="286039"/>
                            <a:ext cx="1138" cy="4783305"/>
                          </a:xfrm>
                          <a:prstGeom prst="line">
                            <a:avLst/>
                          </a:prstGeom>
                          <a:noFill/>
                          <a:ln w="6350" cap="flat" cmpd="sng" algn="ctr">
                            <a:solidFill>
                              <a:srgbClr val="1D1D1A"/>
                            </a:solidFill>
                            <a:prstDash val="solid"/>
                            <a:miter lim="800000"/>
                            <a:tailEnd type="none"/>
                          </a:ln>
                          <a:effectLst/>
                        </wps:spPr>
                        <wps:bodyPr/>
                      </wps:wsp>
                      <wps:wsp>
                        <wps:cNvPr id="29" name="直接连接符 29">
                          <a:extLst>
                            <a:ext uri="{FF2B5EF4-FFF2-40B4-BE49-F238E27FC236}">
                              <a16:creationId xmlns:a16="http://schemas.microsoft.com/office/drawing/2014/main" id="{E2F51B71-68CF-472F-845B-DB7398BFD206}"/>
                            </a:ext>
                          </a:extLst>
                        </wps:cNvPr>
                        <wps:cNvCnPr/>
                        <wps:spPr>
                          <a:xfrm>
                            <a:off x="3024018" y="285970"/>
                            <a:ext cx="754" cy="4783374"/>
                          </a:xfrm>
                          <a:prstGeom prst="line">
                            <a:avLst/>
                          </a:prstGeom>
                          <a:noFill/>
                          <a:ln w="6350" cap="flat" cmpd="sng" algn="ctr">
                            <a:solidFill>
                              <a:srgbClr val="1D1D1A"/>
                            </a:solidFill>
                            <a:prstDash val="solid"/>
                            <a:miter lim="800000"/>
                            <a:tailEnd type="none"/>
                          </a:ln>
                          <a:effectLst/>
                        </wps:spPr>
                        <wps:bodyPr/>
                      </wps:wsp>
                      <wps:wsp>
                        <wps:cNvPr id="30" name="矩形 30">
                          <a:extLst>
                            <a:ext uri="{FF2B5EF4-FFF2-40B4-BE49-F238E27FC236}">
                              <a16:creationId xmlns:a16="http://schemas.microsoft.com/office/drawing/2014/main" id="{25B6BF53-5EE0-43DD-907C-3DCD5CC5B27E}"/>
                            </a:ext>
                          </a:extLst>
                        </wps:cNvPr>
                        <wps:cNvSpPr/>
                        <wps:spPr>
                          <a:xfrm>
                            <a:off x="539946" y="0"/>
                            <a:ext cx="534912" cy="272115"/>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2080104" w14:textId="77777777" w:rsidR="004125C7" w:rsidRPr="00601D40" w:rsidRDefault="004125C7" w:rsidP="006C5582">
                              <w:pPr>
                                <w:jc w:val="center"/>
                                <w:rPr>
                                  <w:rFonts w:ascii="Arial" w:eastAsia="微软雅黑" w:hAnsi="Arial" w:cs="Arial"/>
                                  <w:b/>
                                  <w:color w:val="000000" w:themeColor="text1"/>
                                  <w:lang w:eastAsia="zh-CN"/>
                                </w:rPr>
                              </w:pPr>
                              <w:r w:rsidRPr="00601D40">
                                <w:rPr>
                                  <w:rFonts w:ascii="Arial" w:eastAsia="微软雅黑" w:hAnsi="Arial" w:cs="Arial"/>
                                  <w:b/>
                                  <w:color w:val="000000" w:themeColor="text1"/>
                                  <w:lang w:eastAsia="zh-CN"/>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矩形 31">
                          <a:extLst>
                            <a:ext uri="{FF2B5EF4-FFF2-40B4-BE49-F238E27FC236}">
                              <a16:creationId xmlns:a16="http://schemas.microsoft.com/office/drawing/2014/main" id="{6E88F5C6-54CB-4130-95CA-5EC74A807426}"/>
                            </a:ext>
                          </a:extLst>
                        </wps:cNvPr>
                        <wps:cNvSpPr/>
                        <wps:spPr>
                          <a:xfrm>
                            <a:off x="2762009" y="5273"/>
                            <a:ext cx="534912" cy="272115"/>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81BD491" w14:textId="77777777" w:rsidR="004125C7" w:rsidRPr="00601D40" w:rsidRDefault="004125C7" w:rsidP="006C5582">
                              <w:pPr>
                                <w:jc w:val="center"/>
                                <w:rPr>
                                  <w:rFonts w:ascii="Arial" w:eastAsia="微软雅黑" w:hAnsi="Arial" w:cs="Arial"/>
                                  <w:b/>
                                  <w:color w:val="000000" w:themeColor="text1"/>
                                  <w:lang w:eastAsia="zh-CN"/>
                                </w:rPr>
                              </w:pPr>
                              <w:proofErr w:type="spellStart"/>
                              <w:r>
                                <w:rPr>
                                  <w:rFonts w:ascii="Arial" w:eastAsia="微软雅黑" w:hAnsi="Arial" w:cs="Arial"/>
                                  <w:b/>
                                  <w:color w:val="000000" w:themeColor="text1"/>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直接连接符 32">
                          <a:extLst>
                            <a:ext uri="{FF2B5EF4-FFF2-40B4-BE49-F238E27FC236}">
                              <a16:creationId xmlns:a16="http://schemas.microsoft.com/office/drawing/2014/main" id="{5C522A87-F75C-4A07-BFE9-121C4D428E26}"/>
                            </a:ext>
                          </a:extLst>
                        </wps:cNvPr>
                        <wps:cNvCnPr>
                          <a:cxnSpLocks/>
                        </wps:cNvCnPr>
                        <wps:spPr>
                          <a:xfrm flipH="1">
                            <a:off x="804356" y="3176700"/>
                            <a:ext cx="2219724" cy="0"/>
                          </a:xfrm>
                          <a:prstGeom prst="line">
                            <a:avLst/>
                          </a:prstGeom>
                          <a:noFill/>
                          <a:ln w="6350" cap="flat" cmpd="sng" algn="ctr">
                            <a:solidFill>
                              <a:srgbClr val="1D1D1A"/>
                            </a:solidFill>
                            <a:prstDash val="solid"/>
                            <a:miter lim="800000"/>
                            <a:tailEnd type="triangle"/>
                          </a:ln>
                          <a:effectLst/>
                        </wps:spPr>
                        <wps:bodyPr/>
                      </wps:wsp>
                      <wps:wsp>
                        <wps:cNvPr id="34" name="文本框 91">
                          <a:extLst>
                            <a:ext uri="{FF2B5EF4-FFF2-40B4-BE49-F238E27FC236}">
                              <a16:creationId xmlns:a16="http://schemas.microsoft.com/office/drawing/2014/main" id="{7819950C-111F-46E2-B2B5-0FEC6642F2BA}"/>
                            </a:ext>
                          </a:extLst>
                        </wps:cNvPr>
                        <wps:cNvSpPr txBox="1"/>
                        <wps:spPr>
                          <a:xfrm>
                            <a:off x="1376441" y="3018858"/>
                            <a:ext cx="1263650" cy="131445"/>
                          </a:xfrm>
                          <a:prstGeom prst="rect">
                            <a:avLst/>
                          </a:prstGeom>
                          <a:noFill/>
                        </wps:spPr>
                        <wps:txbx>
                          <w:txbxContent>
                            <w:p w14:paraId="7EB6778B" w14:textId="6FAFF86A" w:rsidR="004125C7" w:rsidRPr="0001294B" w:rsidRDefault="004125C7" w:rsidP="006C5582">
                              <w:pPr>
                                <w:pStyle w:val="aff6"/>
                                <w:widowControl w:val="0"/>
                                <w:spacing w:before="0" w:beforeAutospacing="0" w:after="0" w:afterAutospacing="0"/>
                                <w:rPr>
                                  <w:rFonts w:ascii="Arial" w:eastAsia="微软雅黑" w:hAnsi="Arial" w:cs="Arial"/>
                                  <w:color w:val="000000" w:themeColor="text1"/>
                                  <w:sz w:val="18"/>
                                  <w:szCs w:val="18"/>
                                </w:rPr>
                              </w:pPr>
                              <w:r>
                                <w:rPr>
                                  <w:rFonts w:ascii="Arial" w:eastAsia="微软雅黑" w:hAnsi="Arial" w:cs="Arial"/>
                                  <w:color w:val="000000" w:themeColor="text1"/>
                                  <w:sz w:val="18"/>
                                  <w:szCs w:val="18"/>
                                </w:rPr>
                                <w:t>6</w:t>
                              </w:r>
                              <w:r w:rsidRPr="00152075">
                                <w:rPr>
                                  <w:rFonts w:ascii="Arial" w:eastAsia="微软雅黑" w:hAnsi="Arial" w:cs="Arial"/>
                                  <w:color w:val="000000" w:themeColor="text1"/>
                                  <w:sz w:val="18"/>
                                  <w:szCs w:val="18"/>
                                </w:rPr>
                                <w:t xml:space="preserve">. </w:t>
                              </w:r>
                              <w:r w:rsidRPr="00597325">
                                <w:rPr>
                                  <w:rFonts w:ascii="Arial" w:eastAsia="微软雅黑" w:hAnsi="Arial" w:cs="Arial"/>
                                  <w:color w:val="C00000"/>
                                  <w:sz w:val="18"/>
                                  <w:szCs w:val="18"/>
                                </w:rPr>
                                <w:t>Paging</w:t>
                              </w:r>
                              <w:r>
                                <w:rPr>
                                  <w:rFonts w:ascii="Arial" w:eastAsia="微软雅黑" w:hAnsi="Arial" w:cs="Arial"/>
                                  <w:color w:val="C00000"/>
                                  <w:sz w:val="18"/>
                                  <w:szCs w:val="18"/>
                                </w:rPr>
                                <w:t xml:space="preserve"> </w:t>
                              </w:r>
                              <w:r w:rsidRPr="0001294B">
                                <w:rPr>
                                  <w:rFonts w:ascii="Arial" w:eastAsia="微软雅黑" w:hAnsi="Arial" w:cs="Arial"/>
                                  <w:color w:val="000000" w:themeColor="text1"/>
                                  <w:sz w:val="18"/>
                                  <w:szCs w:val="18"/>
                                </w:rPr>
                                <w:t>via LP-WUS</w:t>
                              </w:r>
                            </w:p>
                          </w:txbxContent>
                        </wps:txbx>
                        <wps:bodyPr wrap="square" lIns="0" tIns="0" rIns="0" bIns="0" rtlCol="0">
                          <a:spAutoFit/>
                        </wps:bodyPr>
                      </wps:wsp>
                      <wps:wsp>
                        <wps:cNvPr id="35" name="直接连接符 35">
                          <a:extLst>
                            <a:ext uri="{FF2B5EF4-FFF2-40B4-BE49-F238E27FC236}">
                              <a16:creationId xmlns:a16="http://schemas.microsoft.com/office/drawing/2014/main" id="{5C522A87-F75C-4A07-BFE9-121C4D428E26}"/>
                            </a:ext>
                          </a:extLst>
                        </wps:cNvPr>
                        <wps:cNvCnPr>
                          <a:cxnSpLocks/>
                        </wps:cNvCnPr>
                        <wps:spPr>
                          <a:xfrm flipH="1">
                            <a:off x="804356" y="3442269"/>
                            <a:ext cx="2219724" cy="0"/>
                          </a:xfrm>
                          <a:prstGeom prst="line">
                            <a:avLst/>
                          </a:prstGeom>
                          <a:noFill/>
                          <a:ln w="6350" cap="flat" cmpd="sng" algn="ctr">
                            <a:solidFill>
                              <a:srgbClr val="1D1D1A"/>
                            </a:solidFill>
                            <a:prstDash val="lgDash"/>
                            <a:miter lim="800000"/>
                            <a:tailEnd type="triangle"/>
                          </a:ln>
                          <a:effectLst/>
                        </wps:spPr>
                        <wps:bodyPr/>
                      </wps:wsp>
                      <wps:wsp>
                        <wps:cNvPr id="38" name="文本框 91">
                          <a:extLst>
                            <a:ext uri="{FF2B5EF4-FFF2-40B4-BE49-F238E27FC236}">
                              <a16:creationId xmlns:a16="http://schemas.microsoft.com/office/drawing/2014/main" id="{7819950C-111F-46E2-B2B5-0FEC6642F2BA}"/>
                            </a:ext>
                          </a:extLst>
                        </wps:cNvPr>
                        <wps:cNvSpPr txBox="1"/>
                        <wps:spPr>
                          <a:xfrm>
                            <a:off x="1168887" y="3283911"/>
                            <a:ext cx="1666240" cy="131445"/>
                          </a:xfrm>
                          <a:prstGeom prst="rect">
                            <a:avLst/>
                          </a:prstGeom>
                          <a:noFill/>
                        </wps:spPr>
                        <wps:txbx>
                          <w:txbxContent>
                            <w:p w14:paraId="39150A87" w14:textId="4CD9FEC1" w:rsidR="004125C7" w:rsidRPr="0001294B" w:rsidRDefault="004125C7" w:rsidP="006C5582">
                              <w:pPr>
                                <w:pStyle w:val="aff6"/>
                                <w:widowControl w:val="0"/>
                                <w:spacing w:before="0" w:beforeAutospacing="0" w:after="0" w:afterAutospacing="0"/>
                                <w:rPr>
                                  <w:rFonts w:ascii="Arial" w:eastAsia="微软雅黑" w:hAnsi="Arial" w:cs="Arial"/>
                                  <w:color w:val="000000" w:themeColor="text1"/>
                                  <w:sz w:val="18"/>
                                  <w:szCs w:val="18"/>
                                </w:rPr>
                              </w:pPr>
                              <w:r>
                                <w:rPr>
                                  <w:rFonts w:ascii="Arial" w:eastAsia="微软雅黑" w:hAnsi="Arial" w:cs="Arial"/>
                                  <w:color w:val="000000" w:themeColor="text1"/>
                                  <w:sz w:val="18"/>
                                  <w:szCs w:val="18"/>
                                </w:rPr>
                                <w:t>7</w:t>
                              </w:r>
                              <w:r w:rsidRPr="00152075">
                                <w:rPr>
                                  <w:rFonts w:ascii="Arial" w:eastAsia="微软雅黑" w:hAnsi="Arial" w:cs="Arial"/>
                                  <w:color w:val="000000" w:themeColor="text1"/>
                                  <w:sz w:val="18"/>
                                  <w:szCs w:val="18"/>
                                </w:rPr>
                                <w:t xml:space="preserve">. </w:t>
                              </w:r>
                              <w:r w:rsidRPr="00597325">
                                <w:rPr>
                                  <w:rFonts w:ascii="Arial" w:eastAsia="微软雅黑" w:hAnsi="Arial" w:cs="Arial"/>
                                  <w:color w:val="C00000"/>
                                  <w:sz w:val="18"/>
                                  <w:szCs w:val="18"/>
                                </w:rPr>
                                <w:t>Additional info.</w:t>
                              </w:r>
                              <w:r w:rsidRPr="0001294B">
                                <w:rPr>
                                  <w:rFonts w:ascii="Arial" w:eastAsia="微软雅黑" w:hAnsi="Arial" w:cs="Arial"/>
                                  <w:color w:val="000000" w:themeColor="text1"/>
                                  <w:sz w:val="18"/>
                                  <w:szCs w:val="18"/>
                                </w:rPr>
                                <w:t xml:space="preserve"> via</w:t>
                              </w:r>
                              <w:r w:rsidRPr="0001294B">
                                <w:rPr>
                                  <w:rFonts w:ascii="Arial" w:eastAsia="微软雅黑" w:hAnsi="Arial" w:cs="Arial" w:hint="eastAsia"/>
                                  <w:color w:val="000000" w:themeColor="text1"/>
                                  <w:sz w:val="18"/>
                                  <w:szCs w:val="18"/>
                                </w:rPr>
                                <w:t xml:space="preserve"> LP-WUS</w:t>
                              </w:r>
                            </w:p>
                          </w:txbxContent>
                        </wps:txbx>
                        <wps:bodyPr wrap="square" lIns="0" tIns="0" rIns="0" bIns="0" rtlCol="0">
                          <a:spAutoFit/>
                        </wps:bodyPr>
                      </wps:wsp>
                      <wps:wsp>
                        <wps:cNvPr id="39" name="矩形: 圆角 11">
                          <a:extLst>
                            <a:ext uri="{FF2B5EF4-FFF2-40B4-BE49-F238E27FC236}">
                              <a16:creationId xmlns:a16="http://schemas.microsoft.com/office/drawing/2014/main" id="{F18FB80D-F645-4C5C-BF67-624BC492044E}"/>
                            </a:ext>
                          </a:extLst>
                        </wps:cNvPr>
                        <wps:cNvSpPr/>
                        <wps:spPr>
                          <a:xfrm>
                            <a:off x="110791" y="2418355"/>
                            <a:ext cx="1378931" cy="417628"/>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741C0C5" w14:textId="79B9F9BC" w:rsidR="004125C7" w:rsidRDefault="004125C7" w:rsidP="006C5582">
                              <w:pPr>
                                <w:pStyle w:val="aff6"/>
                                <w:kinsoku w:val="0"/>
                                <w:overflowPunct w:val="0"/>
                                <w:snapToGrid w:val="0"/>
                                <w:spacing w:before="0" w:beforeAutospacing="0" w:after="0" w:afterAutospacing="0"/>
                                <w:jc w:val="center"/>
                                <w:textAlignment w:val="baseline"/>
                                <w:rPr>
                                  <w:rFonts w:ascii="Arial" w:hAnsi="Arial"/>
                                  <w:color w:val="C00000"/>
                                  <w:sz w:val="18"/>
                                  <w:szCs w:val="18"/>
                                </w:rPr>
                              </w:pPr>
                              <w:r>
                                <w:rPr>
                                  <w:rFonts w:ascii="Arial" w:hAnsi="Arial" w:cs="Arial"/>
                                  <w:color w:val="000000" w:themeColor="text1"/>
                                  <w:sz w:val="18"/>
                                  <w:szCs w:val="20"/>
                                </w:rPr>
                                <w:t>5</w:t>
                              </w:r>
                              <w:r w:rsidRPr="00152075">
                                <w:rPr>
                                  <w:rFonts w:ascii="Arial" w:hAnsi="Arial" w:cs="Arial"/>
                                  <w:color w:val="000000" w:themeColor="text1"/>
                                  <w:sz w:val="18"/>
                                  <w:szCs w:val="20"/>
                                </w:rPr>
                                <w:t>.</w:t>
                              </w:r>
                              <w:r>
                                <w:rPr>
                                  <w:rFonts w:ascii="Arial" w:hAnsi="Arial" w:cs="Arial"/>
                                  <w:color w:val="000000" w:themeColor="text1"/>
                                  <w:sz w:val="18"/>
                                  <w:szCs w:val="20"/>
                                </w:rPr>
                                <w:t xml:space="preserve"> </w:t>
                              </w:r>
                              <w:r w:rsidRPr="00D0225C">
                                <w:rPr>
                                  <w:rFonts w:ascii="Arial" w:hAnsi="Arial"/>
                                  <w:color w:val="C00000"/>
                                  <w:sz w:val="18"/>
                                  <w:szCs w:val="18"/>
                                </w:rPr>
                                <w:t>Operate in LR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矩形: 圆角 11">
                          <a:extLst>
                            <a:ext uri="{FF2B5EF4-FFF2-40B4-BE49-F238E27FC236}">
                              <a16:creationId xmlns:a16="http://schemas.microsoft.com/office/drawing/2014/main" id="{F18FB80D-F645-4C5C-BF67-624BC492044E}"/>
                            </a:ext>
                          </a:extLst>
                        </wps:cNvPr>
                        <wps:cNvSpPr/>
                        <wps:spPr>
                          <a:xfrm>
                            <a:off x="107194" y="4030580"/>
                            <a:ext cx="1385983" cy="307235"/>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08FB7886" w14:textId="01308BC3" w:rsidR="004125C7" w:rsidRPr="00F0717C" w:rsidRDefault="004125C7" w:rsidP="006C5582">
                              <w:pPr>
                                <w:pStyle w:val="aff6"/>
                                <w:kinsoku w:val="0"/>
                                <w:overflowPunct w:val="0"/>
                                <w:snapToGrid w:val="0"/>
                                <w:spacing w:before="0" w:beforeAutospacing="0" w:after="0" w:afterAutospacing="0"/>
                                <w:jc w:val="center"/>
                                <w:textAlignment w:val="baseline"/>
                                <w:rPr>
                                  <w:rFonts w:ascii="Arial" w:hAnsi="Arial"/>
                                  <w:color w:val="000000"/>
                                  <w:sz w:val="18"/>
                                  <w:szCs w:val="18"/>
                                </w:rPr>
                              </w:pPr>
                              <w:r>
                                <w:rPr>
                                  <w:rFonts w:ascii="Arial" w:hAnsi="Arial" w:cs="Arial"/>
                                  <w:color w:val="000000" w:themeColor="text1"/>
                                  <w:sz w:val="18"/>
                                  <w:szCs w:val="20"/>
                                </w:rPr>
                                <w:t>9</w:t>
                              </w:r>
                              <w:r w:rsidRPr="00152075">
                                <w:rPr>
                                  <w:rFonts w:ascii="Arial" w:hAnsi="Arial" w:cs="Arial"/>
                                  <w:color w:val="000000" w:themeColor="text1"/>
                                  <w:sz w:val="18"/>
                                  <w:szCs w:val="20"/>
                                </w:rPr>
                                <w:t xml:space="preserve">. </w:t>
                              </w:r>
                              <w:r>
                                <w:rPr>
                                  <w:rFonts w:ascii="Arial" w:hAnsi="Arial"/>
                                  <w:color w:val="000000"/>
                                  <w:sz w:val="18"/>
                                  <w:szCs w:val="18"/>
                                </w:rPr>
                                <w:t xml:space="preserve">Operate in MR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圆角 11">
                          <a:extLst>
                            <a:ext uri="{FF2B5EF4-FFF2-40B4-BE49-F238E27FC236}">
                              <a16:creationId xmlns:a16="http://schemas.microsoft.com/office/drawing/2014/main" id="{F18FB80D-F645-4C5C-BF67-624BC492044E}"/>
                            </a:ext>
                          </a:extLst>
                        </wps:cNvPr>
                        <wps:cNvSpPr/>
                        <wps:spPr>
                          <a:xfrm>
                            <a:off x="213443" y="459044"/>
                            <a:ext cx="1130177" cy="297718"/>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24B6BB2" w14:textId="77777777" w:rsidR="004125C7" w:rsidRDefault="004125C7" w:rsidP="006C5582">
                              <w:pPr>
                                <w:pStyle w:val="aff6"/>
                                <w:kinsoku w:val="0"/>
                                <w:overflowPunct w:val="0"/>
                                <w:spacing w:before="0" w:beforeAutospacing="0" w:after="0" w:afterAutospacing="0"/>
                                <w:jc w:val="center"/>
                                <w:textAlignment w:val="baseline"/>
                              </w:pPr>
                              <w:r>
                                <w:rPr>
                                  <w:rFonts w:ascii="Arial" w:hAnsi="Arial"/>
                                  <w:color w:val="000000"/>
                                  <w:sz w:val="18"/>
                                  <w:szCs w:val="18"/>
                                </w:rPr>
                                <w:t>1. Operate in MR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直接连接符 58">
                          <a:extLst>
                            <a:ext uri="{FF2B5EF4-FFF2-40B4-BE49-F238E27FC236}">
                              <a16:creationId xmlns:a16="http://schemas.microsoft.com/office/drawing/2014/main" id="{01A81C77-6474-4C6A-B06B-3ADB8AA1058E}"/>
                            </a:ext>
                          </a:extLst>
                        </wps:cNvPr>
                        <wps:cNvCnPr>
                          <a:cxnSpLocks/>
                        </wps:cNvCnPr>
                        <wps:spPr>
                          <a:xfrm flipH="1">
                            <a:off x="1352607" y="615293"/>
                            <a:ext cx="1671410" cy="0"/>
                          </a:xfrm>
                          <a:prstGeom prst="line">
                            <a:avLst/>
                          </a:prstGeom>
                          <a:noFill/>
                          <a:ln w="6350" cap="flat" cmpd="sng" algn="ctr">
                            <a:solidFill>
                              <a:srgbClr val="1D1D1A"/>
                            </a:solidFill>
                            <a:prstDash val="solid"/>
                            <a:miter lim="800000"/>
                            <a:headEnd type="triangle" w="med" len="med"/>
                            <a:tailEnd type="triangle" w="med" len="med"/>
                          </a:ln>
                          <a:effectLst/>
                        </wps:spPr>
                        <wps:bodyPr/>
                      </wps:wsp>
                      <wps:wsp>
                        <wps:cNvPr id="59" name="文本框 288">
                          <a:extLst>
                            <a:ext uri="{FF2B5EF4-FFF2-40B4-BE49-F238E27FC236}">
                              <a16:creationId xmlns:a16="http://schemas.microsoft.com/office/drawing/2014/main" id="{6CEB6A78-C6AC-4450-9A33-52B272FC5CC2}"/>
                            </a:ext>
                          </a:extLst>
                        </wps:cNvPr>
                        <wps:cNvSpPr txBox="1"/>
                        <wps:spPr>
                          <a:xfrm>
                            <a:off x="1434178" y="417141"/>
                            <a:ext cx="1327785" cy="131445"/>
                          </a:xfrm>
                          <a:prstGeom prst="rect">
                            <a:avLst/>
                          </a:prstGeom>
                          <a:noFill/>
                        </wps:spPr>
                        <wps:txbx>
                          <w:txbxContent>
                            <w:p w14:paraId="126F5C4A" w14:textId="77777777" w:rsidR="004125C7" w:rsidRDefault="004125C7" w:rsidP="006C5582">
                              <w:pPr>
                                <w:pStyle w:val="aff6"/>
                                <w:spacing w:before="0" w:beforeAutospacing="0" w:after="0" w:afterAutospacing="0"/>
                              </w:pPr>
                              <w:r>
                                <w:rPr>
                                  <w:rFonts w:ascii="Arial" w:eastAsia="微软雅黑" w:hAnsi="Arial"/>
                                  <w:color w:val="1D1D1A"/>
                                  <w:sz w:val="18"/>
                                  <w:szCs w:val="18"/>
                                </w:rPr>
                                <w:t>RRC_CONNECTED state</w:t>
                              </w:r>
                            </w:p>
                          </w:txbxContent>
                        </wps:txbx>
                        <wps:bodyPr wrap="square" lIns="0" tIns="0" rIns="0" bIns="0" rtlCol="0">
                          <a:spAutoFit/>
                        </wps:bodyPr>
                      </wps:wsp>
                      <wps:wsp>
                        <wps:cNvPr id="65" name="矩形 65"/>
                        <wps:cNvSpPr/>
                        <wps:spPr>
                          <a:xfrm>
                            <a:off x="661254" y="895779"/>
                            <a:ext cx="2531110" cy="34798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344771" w14:textId="77777777" w:rsidR="004125C7" w:rsidRDefault="004125C7" w:rsidP="006C5582">
                              <w:pPr>
                                <w:pStyle w:val="aff6"/>
                                <w:spacing w:before="0" w:beforeAutospacing="0" w:after="0" w:afterAutospacing="0"/>
                                <w:jc w:val="center"/>
                              </w:pPr>
                              <w:r>
                                <w:rPr>
                                  <w:rFonts w:ascii="微软雅黑" w:hAnsi="微软雅黑"/>
                                  <w:color w:val="000000"/>
                                  <w:sz w:val="18"/>
                                  <w:szCs w:val="18"/>
                                </w:rPr>
                                <w:t>2</w:t>
                              </w:r>
                              <w:r>
                                <w:rPr>
                                  <w:rFonts w:ascii="微软雅黑" w:hAnsi="微软雅黑" w:hint="eastAsia"/>
                                  <w:color w:val="000000"/>
                                  <w:sz w:val="18"/>
                                  <w:szCs w:val="18"/>
                                </w:rPr>
                                <w:t>.</w:t>
                              </w:r>
                              <w:r>
                                <w:rPr>
                                  <w:rFonts w:ascii="微软雅黑" w:hAnsi="微软雅黑" w:hint="eastAsia"/>
                                  <w:color w:val="C00000"/>
                                  <w:sz w:val="18"/>
                                  <w:szCs w:val="18"/>
                                </w:rPr>
                                <w:t xml:space="preserve"> </w:t>
                              </w:r>
                              <w:r>
                                <w:rPr>
                                  <w:rFonts w:ascii="微软雅黑" w:hAnsi="微软雅黑"/>
                                  <w:color w:val="C00000"/>
                                  <w:sz w:val="18"/>
                                  <w:szCs w:val="18"/>
                                </w:rPr>
                                <w:t xml:space="preserve">UE capability reporting </w:t>
                              </w:r>
                              <w:r>
                                <w:rPr>
                                  <w:rFonts w:ascii="微软雅黑" w:hAnsi="微软雅黑" w:hint="eastAsia"/>
                                  <w:color w:val="000000"/>
                                  <w:sz w:val="18"/>
                                  <w:szCs w:val="18"/>
                                </w:rPr>
                                <w:t>f</w:t>
                              </w:r>
                              <w:r>
                                <w:rPr>
                                  <w:rFonts w:ascii="微软雅黑" w:hAnsi="微软雅黑"/>
                                  <w:color w:val="000000"/>
                                  <w:sz w:val="18"/>
                                  <w:szCs w:val="18"/>
                                </w:rPr>
                                <w:t>or</w:t>
                              </w:r>
                              <w:r>
                                <w:rPr>
                                  <w:rFonts w:ascii="微软雅黑" w:hAnsi="微软雅黑" w:hint="eastAsia"/>
                                  <w:color w:val="000000"/>
                                  <w:sz w:val="18"/>
                                  <w:szCs w:val="18"/>
                                </w:rPr>
                                <w:t xml:space="preserve"> LP-WUS function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直接连接符 68">
                          <a:extLst>
                            <a:ext uri="{FF2B5EF4-FFF2-40B4-BE49-F238E27FC236}">
                              <a16:creationId xmlns:a16="http://schemas.microsoft.com/office/drawing/2014/main" id="{5C522A87-F75C-4A07-BFE9-121C4D428E26}"/>
                            </a:ext>
                          </a:extLst>
                        </wps:cNvPr>
                        <wps:cNvCnPr>
                          <a:cxnSpLocks/>
                        </wps:cNvCnPr>
                        <wps:spPr>
                          <a:xfrm flipH="1">
                            <a:off x="805479" y="1581603"/>
                            <a:ext cx="2219325" cy="0"/>
                          </a:xfrm>
                          <a:prstGeom prst="line">
                            <a:avLst/>
                          </a:prstGeom>
                          <a:noFill/>
                          <a:ln w="6350" cap="flat" cmpd="sng" algn="ctr">
                            <a:solidFill>
                              <a:srgbClr val="1D1D1A"/>
                            </a:solidFill>
                            <a:prstDash val="solid"/>
                            <a:miter lim="800000"/>
                            <a:tailEnd type="triangle"/>
                          </a:ln>
                          <a:effectLst/>
                        </wps:spPr>
                        <wps:bodyPr/>
                      </wps:wsp>
                      <wps:wsp>
                        <wps:cNvPr id="69" name="文本框 91">
                          <a:extLst>
                            <a:ext uri="{FF2B5EF4-FFF2-40B4-BE49-F238E27FC236}">
                              <a16:creationId xmlns:a16="http://schemas.microsoft.com/office/drawing/2014/main" id="{7819950C-111F-46E2-B2B5-0FEC6642F2BA}"/>
                            </a:ext>
                          </a:extLst>
                        </wps:cNvPr>
                        <wps:cNvSpPr txBox="1"/>
                        <wps:spPr>
                          <a:xfrm>
                            <a:off x="697805" y="1401543"/>
                            <a:ext cx="2531110" cy="131445"/>
                          </a:xfrm>
                          <a:prstGeom prst="rect">
                            <a:avLst/>
                          </a:prstGeom>
                          <a:noFill/>
                        </wps:spPr>
                        <wps:txbx>
                          <w:txbxContent>
                            <w:p w14:paraId="51A59B9B" w14:textId="3E6E7907" w:rsidR="004125C7" w:rsidRDefault="004125C7" w:rsidP="006C5582">
                              <w:pPr>
                                <w:pStyle w:val="aff6"/>
                                <w:spacing w:before="0" w:beforeAutospacing="0" w:after="0" w:afterAutospacing="0"/>
                              </w:pPr>
                              <w:r>
                                <w:rPr>
                                  <w:rFonts w:ascii="Arial" w:eastAsia="微软雅黑" w:hAnsi="Arial"/>
                                  <w:color w:val="000000"/>
                                  <w:sz w:val="18"/>
                                  <w:szCs w:val="18"/>
                                </w:rPr>
                                <w:t>3. RRC Release to RRC_IDLE/INACTIVE state</w:t>
                              </w:r>
                            </w:p>
                          </w:txbxContent>
                        </wps:txbx>
                        <wps:bodyPr wrap="square" lIns="0" tIns="0" rIns="0" bIns="0" rtlCol="0">
                          <a:spAutoFit/>
                        </wps:bodyPr>
                      </wps:wsp>
                      <wps:wsp>
                        <wps:cNvPr id="72" name="直接连接符 72">
                          <a:extLst>
                            <a:ext uri="{FF2B5EF4-FFF2-40B4-BE49-F238E27FC236}">
                              <a16:creationId xmlns:a16="http://schemas.microsoft.com/office/drawing/2014/main" id="{01A81C77-6474-4C6A-B06B-3ADB8AA1058E}"/>
                            </a:ext>
                          </a:extLst>
                        </wps:cNvPr>
                        <wps:cNvCnPr>
                          <a:cxnSpLocks/>
                          <a:endCxn id="39" idx="3"/>
                        </wps:cNvCnPr>
                        <wps:spPr>
                          <a:xfrm flipH="1">
                            <a:off x="1489706" y="2627169"/>
                            <a:ext cx="1535066" cy="0"/>
                          </a:xfrm>
                          <a:prstGeom prst="line">
                            <a:avLst/>
                          </a:prstGeom>
                          <a:noFill/>
                          <a:ln w="6350" cap="flat" cmpd="sng" algn="ctr">
                            <a:solidFill>
                              <a:srgbClr val="1D1D1A"/>
                            </a:solidFill>
                            <a:prstDash val="solid"/>
                            <a:miter lim="800000"/>
                            <a:headEnd type="triangle" w="med" len="med"/>
                            <a:tailEnd type="triangle" w="med" len="med"/>
                          </a:ln>
                          <a:effectLst/>
                        </wps:spPr>
                        <wps:bodyPr/>
                      </wps:wsp>
                      <wps:wsp>
                        <wps:cNvPr id="90" name="文本框 288">
                          <a:extLst>
                            <a:ext uri="{FF2B5EF4-FFF2-40B4-BE49-F238E27FC236}">
                              <a16:creationId xmlns:a16="http://schemas.microsoft.com/office/drawing/2014/main" id="{6CEB6A78-C6AC-4450-9A33-52B272FC5CC2}"/>
                            </a:ext>
                          </a:extLst>
                        </wps:cNvPr>
                        <wps:cNvSpPr txBox="1"/>
                        <wps:spPr>
                          <a:xfrm>
                            <a:off x="1586944" y="2418355"/>
                            <a:ext cx="1430020" cy="131445"/>
                          </a:xfrm>
                          <a:prstGeom prst="rect">
                            <a:avLst/>
                          </a:prstGeom>
                          <a:noFill/>
                        </wps:spPr>
                        <wps:txbx>
                          <w:txbxContent>
                            <w:p w14:paraId="594F762E" w14:textId="77777777" w:rsidR="004125C7" w:rsidRDefault="004125C7" w:rsidP="006C5582">
                              <w:pPr>
                                <w:pStyle w:val="aff6"/>
                                <w:spacing w:before="0" w:beforeAutospacing="0" w:after="0" w:afterAutospacing="0"/>
                              </w:pPr>
                              <w:r>
                                <w:rPr>
                                  <w:rFonts w:ascii="Arial" w:eastAsia="微软雅黑" w:hAnsi="Arial"/>
                                  <w:color w:val="1D1D1A"/>
                                  <w:sz w:val="18"/>
                                  <w:szCs w:val="18"/>
                                </w:rPr>
                                <w:t>RRC_IDLE/INACTIVE state</w:t>
                              </w:r>
                            </w:p>
                          </w:txbxContent>
                        </wps:txbx>
                        <wps:bodyPr wrap="square" lIns="0" tIns="0" rIns="0" bIns="0" rtlCol="0">
                          <a:spAutoFit/>
                        </wps:bodyPr>
                      </wps:wsp>
                      <wps:wsp>
                        <wps:cNvPr id="91" name="文本框 288">
                          <a:extLst>
                            <a:ext uri="{FF2B5EF4-FFF2-40B4-BE49-F238E27FC236}">
                              <a16:creationId xmlns:a16="http://schemas.microsoft.com/office/drawing/2014/main" id="{6CEB6A78-C6AC-4450-9A33-52B272FC5CC2}"/>
                            </a:ext>
                          </a:extLst>
                        </wps:cNvPr>
                        <wps:cNvSpPr txBox="1"/>
                        <wps:spPr>
                          <a:xfrm>
                            <a:off x="1508531" y="4008021"/>
                            <a:ext cx="1429385" cy="131445"/>
                          </a:xfrm>
                          <a:prstGeom prst="rect">
                            <a:avLst/>
                          </a:prstGeom>
                          <a:noFill/>
                        </wps:spPr>
                        <wps:txbx>
                          <w:txbxContent>
                            <w:p w14:paraId="587599A0" w14:textId="77777777" w:rsidR="004125C7" w:rsidRDefault="004125C7" w:rsidP="006C5582">
                              <w:pPr>
                                <w:pStyle w:val="aff6"/>
                                <w:spacing w:before="0" w:beforeAutospacing="0" w:after="0" w:afterAutospacing="0"/>
                              </w:pPr>
                              <w:r>
                                <w:rPr>
                                  <w:rFonts w:ascii="Arial" w:eastAsia="微软雅黑" w:hAnsi="Arial"/>
                                  <w:color w:val="1D1D1A"/>
                                  <w:sz w:val="18"/>
                                  <w:szCs w:val="18"/>
                                </w:rPr>
                                <w:t>RRC_IDLE/INACTIVE state</w:t>
                              </w:r>
                            </w:p>
                          </w:txbxContent>
                        </wps:txbx>
                        <wps:bodyPr wrap="square" lIns="0" tIns="0" rIns="0" bIns="0" rtlCol="0">
                          <a:spAutoFit/>
                        </wps:bodyPr>
                      </wps:wsp>
                      <wps:wsp>
                        <wps:cNvPr id="92" name="矩形 92"/>
                        <wps:cNvSpPr/>
                        <wps:spPr>
                          <a:xfrm>
                            <a:off x="333969" y="4495868"/>
                            <a:ext cx="3255269" cy="34798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9383F0" w14:textId="2F25DC6F" w:rsidR="004125C7" w:rsidRPr="00993626" w:rsidRDefault="004125C7" w:rsidP="006C5582">
                              <w:pPr>
                                <w:pStyle w:val="aff6"/>
                                <w:spacing w:before="0" w:beforeAutospacing="0" w:after="0" w:afterAutospacing="0"/>
                                <w:jc w:val="center"/>
                                <w:rPr>
                                  <w:color w:val="000000" w:themeColor="text1"/>
                                </w:rPr>
                              </w:pPr>
                              <w:r>
                                <w:rPr>
                                  <w:rFonts w:ascii="微软雅黑" w:hAnsi="微软雅黑"/>
                                  <w:color w:val="000000" w:themeColor="text1"/>
                                  <w:sz w:val="18"/>
                                  <w:szCs w:val="18"/>
                                </w:rPr>
                                <w:t>10</w:t>
                              </w:r>
                              <w:r w:rsidRPr="00993626">
                                <w:rPr>
                                  <w:rFonts w:ascii="微软雅黑" w:hAnsi="微软雅黑" w:hint="eastAsia"/>
                                  <w:color w:val="000000" w:themeColor="text1"/>
                                  <w:sz w:val="18"/>
                                  <w:szCs w:val="18"/>
                                </w:rPr>
                                <w:t xml:space="preserve">. </w:t>
                              </w:r>
                              <w:r w:rsidRPr="00993626">
                                <w:rPr>
                                  <w:rFonts w:ascii="微软雅黑" w:hAnsi="微软雅黑"/>
                                  <w:color w:val="000000" w:themeColor="text1"/>
                                  <w:sz w:val="18"/>
                                  <w:szCs w:val="18"/>
                                </w:rPr>
                                <w:t>RRC connection establishment/resume</w:t>
                              </w:r>
                              <w:r>
                                <w:rPr>
                                  <w:rFonts w:ascii="微软雅黑" w:hAnsi="微软雅黑"/>
                                  <w:color w:val="000000" w:themeColor="text1"/>
                                  <w:sz w:val="18"/>
                                  <w:szCs w:val="18"/>
                                </w:rPr>
                                <w:t xml:space="preserve"> procedure</w:t>
                              </w:r>
                              <w:r w:rsidRPr="00993626">
                                <w:rPr>
                                  <w:rFonts w:ascii="微软雅黑" w:hAnsi="微软雅黑"/>
                                  <w:color w:val="000000" w:themeColor="text1"/>
                                  <w:sz w:val="18"/>
                                  <w:szCs w:val="18"/>
                                </w:rPr>
                                <w:t xml:space="preserve"> </w:t>
                              </w:r>
                              <w:proofErr w:type="spellStart"/>
                              <w:r w:rsidRPr="00993626">
                                <w:rPr>
                                  <w:rFonts w:ascii="微软雅黑" w:hAnsi="微软雅黑"/>
                                  <w:color w:val="000000" w:themeColor="text1"/>
                                  <w:sz w:val="18"/>
                                  <w:szCs w:val="18"/>
                                </w:rPr>
                                <w:t>procedure</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圆角 11">
                          <a:extLst>
                            <a:ext uri="{FF2B5EF4-FFF2-40B4-BE49-F238E27FC236}">
                              <a16:creationId xmlns:a16="http://schemas.microsoft.com/office/drawing/2014/main" id="{F18FB80D-F645-4C5C-BF67-624BC492044E}"/>
                            </a:ext>
                          </a:extLst>
                        </wps:cNvPr>
                        <wps:cNvSpPr/>
                        <wps:spPr>
                          <a:xfrm>
                            <a:off x="107194" y="1762880"/>
                            <a:ext cx="1401322" cy="467654"/>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60396ED8" w14:textId="6F34BD80" w:rsidR="004125C7" w:rsidRDefault="004125C7" w:rsidP="006C5582">
                              <w:pPr>
                                <w:pStyle w:val="aff6"/>
                                <w:kinsoku w:val="0"/>
                                <w:overflowPunct w:val="0"/>
                                <w:spacing w:before="0" w:beforeAutospacing="0" w:after="0" w:afterAutospacing="0"/>
                                <w:jc w:val="center"/>
                                <w:textAlignment w:val="baseline"/>
                              </w:pPr>
                              <w:r>
                                <w:rPr>
                                  <w:rFonts w:ascii="Arial" w:hAnsi="Arial"/>
                                  <w:color w:val="000000"/>
                                  <w:sz w:val="18"/>
                                  <w:szCs w:val="18"/>
                                </w:rPr>
                                <w:t xml:space="preserve">4. </w:t>
                              </w:r>
                              <w:r w:rsidRPr="001A5822">
                                <w:rPr>
                                  <w:rFonts w:ascii="Arial" w:hAnsi="Arial"/>
                                  <w:color w:val="C00000"/>
                                  <w:sz w:val="18"/>
                                  <w:szCs w:val="18"/>
                                </w:rPr>
                                <w:t xml:space="preserve">Determine to </w:t>
                              </w:r>
                              <w:r w:rsidRPr="00660797">
                                <w:rPr>
                                  <w:rFonts w:ascii="Arial" w:hAnsi="Arial"/>
                                  <w:color w:val="C00000"/>
                                  <w:sz w:val="18"/>
                                  <w:szCs w:val="18"/>
                                </w:rPr>
                                <w:t>switch</w:t>
                              </w:r>
                              <w:r w:rsidRPr="001A5822">
                                <w:rPr>
                                  <w:rFonts w:ascii="Arial" w:hAnsi="Arial"/>
                                  <w:color w:val="C00000"/>
                                  <w:sz w:val="18"/>
                                  <w:szCs w:val="18"/>
                                </w:rPr>
                                <w:t xml:space="preserve"> </w:t>
                              </w:r>
                              <w:r>
                                <w:rPr>
                                  <w:rFonts w:ascii="Arial" w:hAnsi="Arial"/>
                                  <w:color w:val="C00000"/>
                                  <w:sz w:val="18"/>
                                  <w:szCs w:val="18"/>
                                </w:rPr>
                                <w:t xml:space="preserve">to LR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圆角 11">
                          <a:extLst>
                            <a:ext uri="{FF2B5EF4-FFF2-40B4-BE49-F238E27FC236}">
                              <a16:creationId xmlns:a16="http://schemas.microsoft.com/office/drawing/2014/main" id="{F18FB80D-F645-4C5C-BF67-624BC492044E}"/>
                            </a:ext>
                          </a:extLst>
                        </wps:cNvPr>
                        <wps:cNvSpPr/>
                        <wps:spPr>
                          <a:xfrm>
                            <a:off x="110794" y="3518523"/>
                            <a:ext cx="1382395" cy="401812"/>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65E3A73" w14:textId="3ADB46C0" w:rsidR="004125C7" w:rsidRDefault="004125C7" w:rsidP="006C5582">
                              <w:pPr>
                                <w:pStyle w:val="aff6"/>
                                <w:kinsoku w:val="0"/>
                                <w:overflowPunct w:val="0"/>
                                <w:spacing w:before="0" w:beforeAutospacing="0" w:after="0" w:afterAutospacing="0"/>
                                <w:jc w:val="center"/>
                                <w:textAlignment w:val="baseline"/>
                              </w:pPr>
                              <w:r>
                                <w:rPr>
                                  <w:rFonts w:ascii="Arial" w:hAnsi="Arial"/>
                                  <w:color w:val="000000"/>
                                  <w:sz w:val="18"/>
                                  <w:szCs w:val="18"/>
                                </w:rPr>
                                <w:t xml:space="preserve">8. </w:t>
                              </w:r>
                              <w:r w:rsidRPr="001A5822">
                                <w:rPr>
                                  <w:rFonts w:ascii="Arial" w:hAnsi="Arial"/>
                                  <w:color w:val="C00000"/>
                                  <w:sz w:val="18"/>
                                  <w:szCs w:val="18"/>
                                </w:rPr>
                                <w:t xml:space="preserve">Determine to </w:t>
                              </w:r>
                              <w:r w:rsidRPr="00660797">
                                <w:rPr>
                                  <w:rFonts w:ascii="Arial" w:hAnsi="Arial"/>
                                  <w:color w:val="C00000"/>
                                  <w:sz w:val="18"/>
                                  <w:szCs w:val="18"/>
                                </w:rPr>
                                <w:t xml:space="preserve">switch </w:t>
                              </w:r>
                              <w:r>
                                <w:rPr>
                                  <w:rFonts w:ascii="Arial" w:hAnsi="Arial"/>
                                  <w:color w:val="C00000"/>
                                  <w:sz w:val="18"/>
                                  <w:szCs w:val="18"/>
                                </w:rPr>
                                <w:t xml:space="preserve">to MR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9" name="直接连接符 149">
                          <a:extLst>
                            <a:ext uri="{FF2B5EF4-FFF2-40B4-BE49-F238E27FC236}">
                              <a16:creationId xmlns:a16="http://schemas.microsoft.com/office/drawing/2014/main" id="{01A81C77-6474-4C6A-B06B-3ADB8AA1058E}"/>
                            </a:ext>
                          </a:extLst>
                        </wps:cNvPr>
                        <wps:cNvCnPr>
                          <a:cxnSpLocks/>
                        </wps:cNvCnPr>
                        <wps:spPr>
                          <a:xfrm flipH="1">
                            <a:off x="1482171" y="4189321"/>
                            <a:ext cx="1534795" cy="0"/>
                          </a:xfrm>
                          <a:prstGeom prst="line">
                            <a:avLst/>
                          </a:prstGeom>
                          <a:noFill/>
                          <a:ln w="6350" cap="flat" cmpd="sng" algn="ctr">
                            <a:solidFill>
                              <a:srgbClr val="1D1D1A"/>
                            </a:solidFill>
                            <a:prstDash val="solid"/>
                            <a:miter lim="800000"/>
                            <a:headEnd type="triangle" w="med" len="med"/>
                            <a:tailEnd type="triangle" w="med" len="med"/>
                          </a:ln>
                          <a:effectLst/>
                        </wps:spPr>
                        <wps:bodyPr/>
                      </wps:wsp>
                    </wpc:wpc>
                  </a:graphicData>
                </a:graphic>
              </wp:inline>
            </w:drawing>
          </mc:Choice>
          <mc:Fallback>
            <w:pict>
              <v:group w14:anchorId="4E773E30" id="画布 95" o:spid="_x0000_s1026" editas="canvas" style="width:301.35pt;height:401.95pt;mso-position-horizontal-relative:char;mso-position-vertical-relative:line" coordsize="38271,51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271;height:51047;visibility:visible;mso-wrap-style:square">
                  <v:fill o:detectmouseclick="t"/>
                  <v:path o:connecttype="none"/>
                </v:shape>
                <v:line id="直接连接符 28" o:spid="_x0000_s1028" style="position:absolute;flip:x;visibility:visible;mso-wrap-style:square" from="8043,2860" to="8054,5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XA78AAADbAAAADwAAAGRycy9kb3ducmV2LnhtbERPTYvCMBC9C/6HMMLebKqwIl1jEUHo&#10;wgquCnsdmmlT2kxKE7X+e3MQ9vh435t8tJ240+AbxwoWSQqCuHS64VrB9XKYr0H4gKyxc0wKnuQh&#10;304nG8y0e/Av3c+hFjGEfYYKTAh9JqUvDVn0ieuJI1e5wWKIcKilHvARw20nl2m6khYbjg0Ge9ob&#10;KtvzzSpY/VXfaz5VmvTOWGxPxefPsVDqYzbuvkAEGsO/+O0utIJlHBu/xB8gt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x+XA78AAADbAAAADwAAAAAAAAAAAAAAAACh&#10;AgAAZHJzL2Rvd25yZXYueG1sUEsFBgAAAAAEAAQA+QAAAI0DAAAAAA==&#10;" strokecolor="#1d1d1a" strokeweight=".5pt">
                  <v:stroke joinstyle="miter"/>
                </v:line>
                <v:line id="直接连接符 29" o:spid="_x0000_s1029" style="position:absolute;visibility:visible;mso-wrap-style:square" from="30240,2859" to="30247,5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Y/BsEAAADbAAAADwAAAGRycy9kb3ducmV2LnhtbESP0YrCMBRE34X9h3AX9k1TZRHtGkVW&#10;FAV9qO4HXJprU2xuQpPV+vdGEHwcZuYMM1t0thFXakPtWMFwkIEgLp2uuVLwd1r3JyBCRNbYOCYF&#10;dwqwmH/0Zphrd+OCrsdYiQThkKMCE6PPpQylIYth4Dxx8s6utRiTbCupW7wluG3kKMvG0mLNacGg&#10;p19D5eX4bxUUdMDdaum98ZParc7fer/fHJT6+uyWPyAidfEdfrW3WsFoCs8v6QfI+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dj8GwQAAANsAAAAPAAAAAAAAAAAAAAAA&#10;AKECAABkcnMvZG93bnJldi54bWxQSwUGAAAAAAQABAD5AAAAjwMAAAAA&#10;" strokecolor="#1d1d1a" strokeweight=".5pt">
                  <v:stroke joinstyle="miter"/>
                </v:line>
                <v:rect id="矩形 30" o:spid="_x0000_s1030" style="position:absolute;left:5399;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wf1L0A&#10;AADbAAAADwAAAGRycy9kb3ducmV2LnhtbERPTYvCMBC9C/6HMMLeNFVBpRpFBMWbqMvicWjGpthM&#10;ahK1/vvNQfD4eN+LVWtr8SQfKscKhoMMBHHhdMWlgt/ztj8DESKyxtoxKXhTgNWy21lgrt2Lj/Q8&#10;xVKkEA45KjAxNrmUoTBkMQxcQ5y4q/MWY4K+lNrjK4XbWo6ybCItVpwaDDa0MVTcTg+r4G9U7e6l&#10;CdOiubj3tD7LzB8OSv302vUcRKQ2fsUf914rGKf16Uv6AXL5D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cwf1L0AAADbAAAADwAAAAAAAAAAAAAAAACYAgAAZHJzL2Rvd25yZXYu&#10;eG1sUEsFBgAAAAAEAAQA9QAAAIIDAAAAAA==&#10;" filled="f" strokecolor="#1d1d1a" strokeweight="1pt">
                  <v:textbox>
                    <w:txbxContent>
                      <w:p w14:paraId="52080104" w14:textId="77777777" w:rsidR="004125C7" w:rsidRPr="00601D40" w:rsidRDefault="004125C7" w:rsidP="006C5582">
                        <w:pPr>
                          <w:jc w:val="center"/>
                          <w:rPr>
                            <w:rFonts w:ascii="Arial" w:eastAsia="微软雅黑" w:hAnsi="Arial" w:cs="Arial"/>
                            <w:b/>
                            <w:color w:val="000000" w:themeColor="text1"/>
                            <w:lang w:eastAsia="zh-CN"/>
                          </w:rPr>
                        </w:pPr>
                        <w:r w:rsidRPr="00601D40">
                          <w:rPr>
                            <w:rFonts w:ascii="Arial" w:eastAsia="微软雅黑" w:hAnsi="Arial" w:cs="Arial"/>
                            <w:b/>
                            <w:color w:val="000000" w:themeColor="text1"/>
                            <w:lang w:eastAsia="zh-CN"/>
                          </w:rPr>
                          <w:t>UE</w:t>
                        </w:r>
                      </w:p>
                    </w:txbxContent>
                  </v:textbox>
                </v:rect>
                <v:rect id="矩形 31" o:spid="_x0000_s1031" style="position:absolute;left:27620;top:52;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6T8MA&#10;AADbAAAADwAAAGRycy9kb3ducmV2LnhtbESPQWvCQBSE7wX/w/IEb3WjQpXUVYpg6S0YS/H4yL5m&#10;Q7Nv4+6axH/vFgo9DjPzDbPdj7YVPfnQOFawmGcgiCunG64VfJ6PzxsQISJrbB2TgjsF2O8mT1vM&#10;tRv4RH0Za5EgHHJUYGLscilDZchimLuOOHnfzluMSfpaao9DgttWLrPsRVpsOC0Y7OhgqPopb1bB&#10;17J5v9YmrKvu4u7r9iwzXxRKzabj2yuISGP8D/+1P7SC1QJ+v6Qf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6T8MAAADbAAAADwAAAAAAAAAAAAAAAACYAgAAZHJzL2Rv&#10;d25yZXYueG1sUEsFBgAAAAAEAAQA9QAAAIgDAAAAAA==&#10;" filled="f" strokecolor="#1d1d1a" strokeweight="1pt">
                  <v:textbox>
                    <w:txbxContent>
                      <w:p w14:paraId="181BD491" w14:textId="77777777" w:rsidR="004125C7" w:rsidRPr="00601D40" w:rsidRDefault="004125C7" w:rsidP="006C5582">
                        <w:pPr>
                          <w:jc w:val="center"/>
                          <w:rPr>
                            <w:rFonts w:ascii="Arial" w:eastAsia="微软雅黑" w:hAnsi="Arial" w:cs="Arial"/>
                            <w:b/>
                            <w:color w:val="000000" w:themeColor="text1"/>
                            <w:lang w:eastAsia="zh-CN"/>
                          </w:rPr>
                        </w:pPr>
                        <w:r>
                          <w:rPr>
                            <w:rFonts w:ascii="Arial" w:eastAsia="微软雅黑" w:hAnsi="Arial" w:cs="Arial"/>
                            <w:b/>
                            <w:color w:val="000000" w:themeColor="text1"/>
                          </w:rPr>
                          <w:t>gNB</w:t>
                        </w:r>
                      </w:p>
                    </w:txbxContent>
                  </v:textbox>
                </v:rect>
                <v:line id="直接连接符 32" o:spid="_x0000_s1032" style="position:absolute;flip:x;visibility:visible;mso-wrap-style:square" from="8043,31767" to="30240,3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IjAcYAAADbAAAADwAAAGRycy9kb3ducmV2LnhtbESPT2vCQBTE7wW/w/KE3urGSGuJbkQt&#10;BQUPbWzp9ZF9+aPZtyG7avTTu4VCj8PM/IaZL3rTiDN1rrasYDyKQBDnVtdcKvjavz+9gnAeWWNj&#10;mRRcycEiHTzMMdH2wp90znwpAoRdggoq79tESpdXZNCNbEscvMJ2Bn2QXSl1h5cAN42Mo+hFGqw5&#10;LFTY0rqi/JidjIJ4+/ax/dkV3yt3PFF72/Dz9DBR6nHYL2cgPPX+P/zX3mgFkxh+v4QfIN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SIwHGAAAA2wAAAA8AAAAAAAAA&#10;AAAAAAAAoQIAAGRycy9kb3ducmV2LnhtbFBLBQYAAAAABAAEAPkAAACUAwAAAAA=&#10;" strokecolor="#1d1d1a" strokeweight=".5pt">
                  <v:stroke endarrow="block" joinstyle="miter"/>
                  <o:lock v:ext="edit" shapetype="f"/>
                </v:line>
                <v:shapetype id="_x0000_t202" coordsize="21600,21600" o:spt="202" path="m,l,21600r21600,l21600,xe">
                  <v:stroke joinstyle="miter"/>
                  <v:path gradientshapeok="t" o:connecttype="rect"/>
                </v:shapetype>
                <v:shape id="文本框 91" o:spid="_x0000_s1033" type="#_x0000_t202" style="position:absolute;left:13764;top:30188;width:12636;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Y+cQA&#10;AADbAAAADwAAAGRycy9kb3ducmV2LnhtbESPQWvCQBSE74L/YXlCL2I2sSXY1FWKWCi9NXrx9th9&#10;TUKzb0N2m6T++m5B8DjMzDfMdj/ZVgzU+8axgixJQRBrZxquFJxPb6sNCB+QDbaOScEvedjv5rMt&#10;FsaN/ElDGSoRIewLVFCH0BVSel2TRZ+4jjh6X663GKLsK2l6HCPctnKdprm02HBcqLGjQ036u/yx&#10;CvLp2C0/nmk9XnU78OWaZYEypR4W0+sLiEBTuIdv7Xej4PEJ/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iGPnEAAAA2wAAAA8AAAAAAAAAAAAAAAAAmAIAAGRycy9k&#10;b3ducmV2LnhtbFBLBQYAAAAABAAEAPUAAACJAwAAAAA=&#10;" filled="f" stroked="f">
                  <v:textbox style="mso-fit-shape-to-text:t" inset="0,0,0,0">
                    <w:txbxContent>
                      <w:p w14:paraId="7EB6778B" w14:textId="6FAFF86A" w:rsidR="004125C7" w:rsidRPr="0001294B" w:rsidRDefault="004125C7" w:rsidP="006C5582">
                        <w:pPr>
                          <w:pStyle w:val="aff"/>
                          <w:widowControl w:val="0"/>
                          <w:spacing w:before="0" w:beforeAutospacing="0" w:after="0" w:afterAutospacing="0"/>
                          <w:rPr>
                            <w:rFonts w:ascii="Arial" w:eastAsia="微软雅黑" w:hAnsi="Arial" w:cs="Arial"/>
                            <w:color w:val="000000" w:themeColor="text1"/>
                            <w:sz w:val="18"/>
                            <w:szCs w:val="18"/>
                          </w:rPr>
                        </w:pPr>
                        <w:r>
                          <w:rPr>
                            <w:rFonts w:ascii="Arial" w:eastAsia="微软雅黑" w:hAnsi="Arial" w:cs="Arial"/>
                            <w:color w:val="000000" w:themeColor="text1"/>
                            <w:sz w:val="18"/>
                            <w:szCs w:val="18"/>
                          </w:rPr>
                          <w:t>6</w:t>
                        </w:r>
                        <w:r w:rsidRPr="00152075">
                          <w:rPr>
                            <w:rFonts w:ascii="Arial" w:eastAsia="微软雅黑" w:hAnsi="Arial" w:cs="Arial"/>
                            <w:color w:val="000000" w:themeColor="text1"/>
                            <w:sz w:val="18"/>
                            <w:szCs w:val="18"/>
                          </w:rPr>
                          <w:t xml:space="preserve">. </w:t>
                        </w:r>
                        <w:r w:rsidRPr="00597325">
                          <w:rPr>
                            <w:rFonts w:ascii="Arial" w:eastAsia="微软雅黑" w:hAnsi="Arial" w:cs="Arial"/>
                            <w:color w:val="C00000"/>
                            <w:sz w:val="18"/>
                            <w:szCs w:val="18"/>
                          </w:rPr>
                          <w:t>Paging</w:t>
                        </w:r>
                        <w:r>
                          <w:rPr>
                            <w:rFonts w:ascii="Arial" w:eastAsia="微软雅黑" w:hAnsi="Arial" w:cs="Arial"/>
                            <w:color w:val="C00000"/>
                            <w:sz w:val="18"/>
                            <w:szCs w:val="18"/>
                          </w:rPr>
                          <w:t xml:space="preserve"> </w:t>
                        </w:r>
                        <w:r w:rsidRPr="0001294B">
                          <w:rPr>
                            <w:rFonts w:ascii="Arial" w:eastAsia="微软雅黑" w:hAnsi="Arial" w:cs="Arial"/>
                            <w:color w:val="000000" w:themeColor="text1"/>
                            <w:sz w:val="18"/>
                            <w:szCs w:val="18"/>
                          </w:rPr>
                          <w:t>via LP-WUS</w:t>
                        </w:r>
                      </w:p>
                    </w:txbxContent>
                  </v:textbox>
                </v:shape>
                <v:line id="直接连接符 35" o:spid="_x0000_s1034" style="position:absolute;flip:x;visibility:visible;mso-wrap-style:square" from="8043,34422" to="30240,34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kgMYAAADbAAAADwAAAGRycy9kb3ducmV2LnhtbESPQUsDMRSE70L/Q3hCL2KzWl3L2rRo&#10;aWlVPLgtnh+b52bp5mVJ0nb77xtB8DjMzDfMdN7bVhzJh8axgrtRBoK4crrhWsFuu7qdgAgRWWPr&#10;mBScKcB8NriaYqHdib/oWMZaJAiHAhWYGLtCylAZshhGriNO3o/zFmOSvpba4ynBbSvvsyyXFhtO&#10;CwY7Whiq9uXBKvjont5uHvrcv+efebncfJvJ+tUoNbzuX55BROrjf/ivvdEKxo/w+yX9AD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A5IDGAAAA2wAAAA8AAAAAAAAA&#10;AAAAAAAAoQIAAGRycy9kb3ducmV2LnhtbFBLBQYAAAAABAAEAPkAAACUAwAAAAA=&#10;" strokecolor="#1d1d1a" strokeweight=".5pt">
                  <v:stroke dashstyle="longDash" endarrow="block" joinstyle="miter"/>
                  <o:lock v:ext="edit" shapetype="f"/>
                </v:line>
                <v:shape id="文本框 91" o:spid="_x0000_s1035" type="#_x0000_t202" style="position:absolute;left:11688;top:32839;width:16663;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8S/MAA&#10;AADbAAAADwAAAGRycy9kb3ducmV2LnhtbERPy4rCMBTdC/5DuIIbmaZ1QL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8S/MAAAADbAAAADwAAAAAAAAAAAAAAAACYAgAAZHJzL2Rvd25y&#10;ZXYueG1sUEsFBgAAAAAEAAQA9QAAAIUDAAAAAA==&#10;" filled="f" stroked="f">
                  <v:textbox style="mso-fit-shape-to-text:t" inset="0,0,0,0">
                    <w:txbxContent>
                      <w:p w14:paraId="39150A87" w14:textId="4CD9FEC1" w:rsidR="004125C7" w:rsidRPr="0001294B" w:rsidRDefault="004125C7" w:rsidP="006C5582">
                        <w:pPr>
                          <w:pStyle w:val="aff"/>
                          <w:widowControl w:val="0"/>
                          <w:spacing w:before="0" w:beforeAutospacing="0" w:after="0" w:afterAutospacing="0"/>
                          <w:rPr>
                            <w:rFonts w:ascii="Arial" w:eastAsia="微软雅黑" w:hAnsi="Arial" w:cs="Arial"/>
                            <w:color w:val="000000" w:themeColor="text1"/>
                            <w:sz w:val="18"/>
                            <w:szCs w:val="18"/>
                          </w:rPr>
                        </w:pPr>
                        <w:r>
                          <w:rPr>
                            <w:rFonts w:ascii="Arial" w:eastAsia="微软雅黑" w:hAnsi="Arial" w:cs="Arial"/>
                            <w:color w:val="000000" w:themeColor="text1"/>
                            <w:sz w:val="18"/>
                            <w:szCs w:val="18"/>
                          </w:rPr>
                          <w:t>7</w:t>
                        </w:r>
                        <w:r w:rsidRPr="00152075">
                          <w:rPr>
                            <w:rFonts w:ascii="Arial" w:eastAsia="微软雅黑" w:hAnsi="Arial" w:cs="Arial"/>
                            <w:color w:val="000000" w:themeColor="text1"/>
                            <w:sz w:val="18"/>
                            <w:szCs w:val="18"/>
                          </w:rPr>
                          <w:t xml:space="preserve">. </w:t>
                        </w:r>
                        <w:r w:rsidRPr="00597325">
                          <w:rPr>
                            <w:rFonts w:ascii="Arial" w:eastAsia="微软雅黑" w:hAnsi="Arial" w:cs="Arial"/>
                            <w:color w:val="C00000"/>
                            <w:sz w:val="18"/>
                            <w:szCs w:val="18"/>
                          </w:rPr>
                          <w:t>Additional info.</w:t>
                        </w:r>
                        <w:r w:rsidRPr="0001294B">
                          <w:rPr>
                            <w:rFonts w:ascii="Arial" w:eastAsia="微软雅黑" w:hAnsi="Arial" w:cs="Arial"/>
                            <w:color w:val="000000" w:themeColor="text1"/>
                            <w:sz w:val="18"/>
                            <w:szCs w:val="18"/>
                          </w:rPr>
                          <w:t xml:space="preserve"> via</w:t>
                        </w:r>
                        <w:r w:rsidRPr="0001294B">
                          <w:rPr>
                            <w:rFonts w:ascii="Arial" w:eastAsia="微软雅黑" w:hAnsi="Arial" w:cs="Arial" w:hint="eastAsia"/>
                            <w:color w:val="000000" w:themeColor="text1"/>
                            <w:sz w:val="18"/>
                            <w:szCs w:val="18"/>
                          </w:rPr>
                          <w:t xml:space="preserve"> LP-WUS</w:t>
                        </w:r>
                      </w:p>
                    </w:txbxContent>
                  </v:textbox>
                </v:shape>
                <v:roundrect id="矩形: 圆角 11" o:spid="_x0000_s1036" style="position:absolute;left:1107;top:24183;width:13790;height:417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ggacUA&#10;AADbAAAADwAAAGRycy9kb3ducmV2LnhtbESPQWsCMRSE7wX/Q3hCbzWrFtGtUWRBEHpybdHjY/O6&#10;2XbzEjdRt/31jVDocZiZb5jluretuFIXGscKxqMMBHHldMO1grfD9mkOIkRkja1jUvBNAdarwcMS&#10;c+1uvKdrGWuRIBxyVGBi9LmUoTJkMYycJ07eh+ssxiS7WuoObwluWznJspm02HBaMOipMFR9lRer&#10;4LmJr+dTMfXm8ONPk7I4fu7fj0o9DvvNC4hIffwP/7V3WsF0Afcv6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6CBpxQAAANsAAAAPAAAAAAAAAAAAAAAAAJgCAABkcnMv&#10;ZG93bnJldi54bWxQSwUGAAAAAAQABAD1AAAAigMAAAAA&#10;" strokecolor="#1d1d1a" strokeweight="1pt">
                  <v:stroke joinstyle="miter"/>
                  <v:textbox>
                    <w:txbxContent>
                      <w:p w14:paraId="7741C0C5" w14:textId="79B9F9BC" w:rsidR="004125C7" w:rsidRDefault="004125C7" w:rsidP="006C5582">
                        <w:pPr>
                          <w:pStyle w:val="aff"/>
                          <w:kinsoku w:val="0"/>
                          <w:overflowPunct w:val="0"/>
                          <w:snapToGrid w:val="0"/>
                          <w:spacing w:before="0" w:beforeAutospacing="0" w:after="0" w:afterAutospacing="0"/>
                          <w:jc w:val="center"/>
                          <w:textAlignment w:val="baseline"/>
                          <w:rPr>
                            <w:rFonts w:ascii="Arial" w:hAnsi="Arial"/>
                            <w:color w:val="C00000"/>
                            <w:sz w:val="18"/>
                            <w:szCs w:val="18"/>
                          </w:rPr>
                        </w:pPr>
                        <w:r>
                          <w:rPr>
                            <w:rFonts w:ascii="Arial" w:hAnsi="Arial" w:cs="Arial"/>
                            <w:color w:val="000000" w:themeColor="text1"/>
                            <w:sz w:val="18"/>
                            <w:szCs w:val="20"/>
                          </w:rPr>
                          <w:t>5</w:t>
                        </w:r>
                        <w:r w:rsidRPr="00152075">
                          <w:rPr>
                            <w:rFonts w:ascii="Arial" w:hAnsi="Arial" w:cs="Arial"/>
                            <w:color w:val="000000" w:themeColor="text1"/>
                            <w:sz w:val="18"/>
                            <w:szCs w:val="20"/>
                          </w:rPr>
                          <w:t>.</w:t>
                        </w:r>
                        <w:r>
                          <w:rPr>
                            <w:rFonts w:ascii="Arial" w:hAnsi="Arial" w:cs="Arial"/>
                            <w:color w:val="000000" w:themeColor="text1"/>
                            <w:sz w:val="18"/>
                            <w:szCs w:val="20"/>
                          </w:rPr>
                          <w:t xml:space="preserve"> </w:t>
                        </w:r>
                        <w:r w:rsidRPr="00D0225C">
                          <w:rPr>
                            <w:rFonts w:ascii="Arial" w:hAnsi="Arial"/>
                            <w:color w:val="C00000"/>
                            <w:sz w:val="18"/>
                            <w:szCs w:val="18"/>
                          </w:rPr>
                          <w:t>Operate in LR</w:t>
                        </w:r>
                      </w:p>
                    </w:txbxContent>
                  </v:textbox>
                </v:roundrect>
                <v:roundrect id="矩形: 圆角 11" o:spid="_x0000_s1037" style="position:absolute;left:1071;top:40305;width:13860;height:307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NXuMUA&#10;AADbAAAADwAAAGRycy9kb3ducmV2LnhtbESPQWsCMRSE74X+h/AKvdVs1ypla5SyIAg9uSp6fGye&#10;m7Wbl3QTddtf3wiFHoeZ+YaZLQbbiQv1oXWs4HmUgSCunW65UbDdLJ9eQYSIrLFzTAq+KcBifn83&#10;w0K7K6/pUsVGJAiHAhWYGH0hZagNWQwj54mTd3S9xZhk30jd4zXBbSfzLJtKiy2nBYOeSkP1Z3W2&#10;Cl7a+PF1KMfebH78Ia/K/Wm92yv1+DC8v4GINMT/8F97pRVMcrh9S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1e4xQAAANsAAAAPAAAAAAAAAAAAAAAAAJgCAABkcnMv&#10;ZG93bnJldi54bWxQSwUGAAAAAAQABAD1AAAAigMAAAAA&#10;" strokecolor="#1d1d1a" strokeweight="1pt">
                  <v:stroke joinstyle="miter"/>
                  <v:textbox>
                    <w:txbxContent>
                      <w:p w14:paraId="08FB7886" w14:textId="01308BC3" w:rsidR="004125C7" w:rsidRPr="00F0717C" w:rsidRDefault="004125C7" w:rsidP="006C5582">
                        <w:pPr>
                          <w:pStyle w:val="aff"/>
                          <w:kinsoku w:val="0"/>
                          <w:overflowPunct w:val="0"/>
                          <w:snapToGrid w:val="0"/>
                          <w:spacing w:before="0" w:beforeAutospacing="0" w:after="0" w:afterAutospacing="0"/>
                          <w:jc w:val="center"/>
                          <w:textAlignment w:val="baseline"/>
                          <w:rPr>
                            <w:rFonts w:ascii="Arial" w:hAnsi="Arial"/>
                            <w:color w:val="000000"/>
                            <w:sz w:val="18"/>
                            <w:szCs w:val="18"/>
                          </w:rPr>
                        </w:pPr>
                        <w:r>
                          <w:rPr>
                            <w:rFonts w:ascii="Arial" w:hAnsi="Arial" w:cs="Arial"/>
                            <w:color w:val="000000" w:themeColor="text1"/>
                            <w:sz w:val="18"/>
                            <w:szCs w:val="20"/>
                          </w:rPr>
                          <w:t>9</w:t>
                        </w:r>
                        <w:r w:rsidRPr="00152075">
                          <w:rPr>
                            <w:rFonts w:ascii="Arial" w:hAnsi="Arial" w:cs="Arial"/>
                            <w:color w:val="000000" w:themeColor="text1"/>
                            <w:sz w:val="18"/>
                            <w:szCs w:val="20"/>
                          </w:rPr>
                          <w:t xml:space="preserve">. </w:t>
                        </w:r>
                        <w:r>
                          <w:rPr>
                            <w:rFonts w:ascii="Arial" w:hAnsi="Arial"/>
                            <w:color w:val="000000"/>
                            <w:sz w:val="18"/>
                            <w:szCs w:val="18"/>
                          </w:rPr>
                          <w:t xml:space="preserve">Operate in MR </w:t>
                        </w:r>
                      </w:p>
                    </w:txbxContent>
                  </v:textbox>
                </v:roundrect>
                <v:roundrect id="矩形: 圆角 11" o:spid="_x0000_s1038" style="position:absolute;left:2134;top:4590;width:11302;height:297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T0IMUA&#10;AADbAAAADwAAAGRycy9kb3ducmV2LnhtbESPQUvDQBSE70L/w/IK3uymVavEbEoJCIKnppb2+Mg+&#10;s9Hs2zW7tml/vSsIHoeZ+YYpVqPtxZGG0DlWMJ9lIIgbpztuFbxtn28eQYSIrLF3TArOFGBVTq4K&#10;zLU78YaOdWxFgnDIUYGJ0edShsaQxTBznjh5726wGJMcWqkHPCW47eUiy5bSYsdpwaCnylDzWX9b&#10;BXddfP06VLfebC/+sKir/cdmt1fqejqun0BEGuN/+K/9ohXcP8Dvl/QDZ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5PQgxQAAANsAAAAPAAAAAAAAAAAAAAAAAJgCAABkcnMv&#10;ZG93bnJldi54bWxQSwUGAAAAAAQABAD1AAAAigMAAAAA&#10;" strokecolor="#1d1d1a" strokeweight="1pt">
                  <v:stroke joinstyle="miter"/>
                  <v:textbox>
                    <w:txbxContent>
                      <w:p w14:paraId="324B6BB2" w14:textId="77777777" w:rsidR="004125C7" w:rsidRDefault="004125C7" w:rsidP="006C5582">
                        <w:pPr>
                          <w:pStyle w:val="aff"/>
                          <w:kinsoku w:val="0"/>
                          <w:overflowPunct w:val="0"/>
                          <w:spacing w:before="0" w:beforeAutospacing="0" w:after="0" w:afterAutospacing="0"/>
                          <w:jc w:val="center"/>
                          <w:textAlignment w:val="baseline"/>
                        </w:pPr>
                        <w:r>
                          <w:rPr>
                            <w:rFonts w:ascii="Arial" w:hAnsi="Arial"/>
                            <w:color w:val="000000"/>
                            <w:sz w:val="18"/>
                            <w:szCs w:val="18"/>
                          </w:rPr>
                          <w:t>1. Operate in MR</w:t>
                        </w:r>
                      </w:p>
                    </w:txbxContent>
                  </v:textbox>
                </v:roundrect>
                <v:line id="直接连接符 58" o:spid="_x0000_s1039" style="position:absolute;flip:x;visibility:visible;mso-wrap-style:square" from="13526,6152" to="30240,6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RcEAAADbAAAADwAAAGRycy9kb3ducmV2LnhtbERPz2vCMBS+D/wfwhO8iKY6JlKNIkLB&#10;q06Z3p7Ns6k2L7WJ2u2vXw6DHT++3/NlayvxpMaXjhWMhgkI4tzpkgsF+89sMAXhA7LGyjEp+CYP&#10;y0XnbY6pdi/e0nMXChFD2KeowIRQp1L63JBFP3Q1ceQurrEYImwKqRt8xXBbyXGSTKTFkmODwZrW&#10;hvLb7mEV9L+uh3eTne4/wZ19f/84GHPMlOp129UMRKA2/Iv/3But4COOjV/iD5C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E9pFwQAAANsAAAAPAAAAAAAAAAAAAAAA&#10;AKECAABkcnMvZG93bnJldi54bWxQSwUGAAAAAAQABAD5AAAAjwMAAAAA&#10;" strokecolor="#1d1d1a" strokeweight=".5pt">
                  <v:stroke startarrow="block" endarrow="block" joinstyle="miter"/>
                  <o:lock v:ext="edit" shapetype="f"/>
                </v:line>
                <v:shape id="文本框 288" o:spid="_x0000_s1040" type="#_x0000_t202" style="position:absolute;left:14341;top:4171;width:13278;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xSx8EA&#10;AADbAAAADwAAAGRycy9kb3ducmV2LnhtbESPQYvCMBSE74L/ITzBi2haQ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8UsfBAAAA2wAAAA8AAAAAAAAAAAAAAAAAmAIAAGRycy9kb3du&#10;cmV2LnhtbFBLBQYAAAAABAAEAPUAAACGAwAAAAA=&#10;" filled="f" stroked="f">
                  <v:textbox style="mso-fit-shape-to-text:t" inset="0,0,0,0">
                    <w:txbxContent>
                      <w:p w14:paraId="126F5C4A" w14:textId="77777777" w:rsidR="004125C7" w:rsidRDefault="004125C7" w:rsidP="006C5582">
                        <w:pPr>
                          <w:pStyle w:val="aff"/>
                          <w:spacing w:before="0" w:beforeAutospacing="0" w:after="0" w:afterAutospacing="0"/>
                        </w:pPr>
                        <w:r>
                          <w:rPr>
                            <w:rFonts w:ascii="Arial" w:eastAsia="微软雅黑" w:hAnsi="Arial"/>
                            <w:color w:val="1D1D1A"/>
                            <w:sz w:val="18"/>
                            <w:szCs w:val="18"/>
                          </w:rPr>
                          <w:t>RRC_CONNECTED state</w:t>
                        </w:r>
                      </w:p>
                    </w:txbxContent>
                  </v:textbox>
                </v:shape>
                <v:rect id="矩形 65" o:spid="_x0000_s1041" style="position:absolute;left:6612;top:8957;width:25311;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AtBsMA&#10;AADbAAAADwAAAGRycy9kb3ducmV2LnhtbESPX2vCQBDE3wW/w7FC3/Si0FSip6ilf/RNbX1ectsk&#10;NLsXcldN++m9guDjMDO/YebLjmt1ptZXTgyMRwkoktzZSgoDH8eX4RSUDygWaydk4Jc8LBf93hwz&#10;6y6yp/MhFCpCxGdooAyhybT2eUmMfuQakuh9uZYxRNkW2rZ4iXCu9SRJUs1YSVwosaFNSfn34YcN&#10;8E7WzedbgjxJt3+e89en5+pkzMOgW81ABerCPXxrv1sD6SP8f4k/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AtBsMAAADbAAAADwAAAAAAAAAAAAAAAACYAgAAZHJzL2Rv&#10;d25yZXYueG1sUEsFBgAAAAAEAAQA9QAAAIgDAAAAAA==&#10;" fillcolor="white [3212]" strokecolor="black [3213]" strokeweight="1pt">
                  <v:textbox>
                    <w:txbxContent>
                      <w:p w14:paraId="55344771" w14:textId="77777777" w:rsidR="004125C7" w:rsidRDefault="004125C7" w:rsidP="006C5582">
                        <w:pPr>
                          <w:pStyle w:val="aff"/>
                          <w:spacing w:before="0" w:beforeAutospacing="0" w:after="0" w:afterAutospacing="0"/>
                          <w:jc w:val="center"/>
                        </w:pPr>
                        <w:r>
                          <w:rPr>
                            <w:rFonts w:ascii="微软雅黑" w:hAnsi="微软雅黑"/>
                            <w:color w:val="000000"/>
                            <w:sz w:val="18"/>
                            <w:szCs w:val="18"/>
                          </w:rPr>
                          <w:t>2</w:t>
                        </w:r>
                        <w:r>
                          <w:rPr>
                            <w:rFonts w:ascii="微软雅黑" w:hAnsi="微软雅黑" w:hint="eastAsia"/>
                            <w:color w:val="000000"/>
                            <w:sz w:val="18"/>
                            <w:szCs w:val="18"/>
                          </w:rPr>
                          <w:t>.</w:t>
                        </w:r>
                        <w:r>
                          <w:rPr>
                            <w:rFonts w:ascii="微软雅黑" w:hAnsi="微软雅黑" w:hint="eastAsia"/>
                            <w:color w:val="C00000"/>
                            <w:sz w:val="18"/>
                            <w:szCs w:val="18"/>
                          </w:rPr>
                          <w:t xml:space="preserve"> </w:t>
                        </w:r>
                        <w:r>
                          <w:rPr>
                            <w:rFonts w:ascii="微软雅黑" w:hAnsi="微软雅黑"/>
                            <w:color w:val="C00000"/>
                            <w:sz w:val="18"/>
                            <w:szCs w:val="18"/>
                          </w:rPr>
                          <w:t xml:space="preserve">UE capability reporting </w:t>
                        </w:r>
                        <w:r>
                          <w:rPr>
                            <w:rFonts w:ascii="微软雅黑" w:hAnsi="微软雅黑" w:hint="eastAsia"/>
                            <w:color w:val="000000"/>
                            <w:sz w:val="18"/>
                            <w:szCs w:val="18"/>
                          </w:rPr>
                          <w:t>f</w:t>
                        </w:r>
                        <w:r>
                          <w:rPr>
                            <w:rFonts w:ascii="微软雅黑" w:hAnsi="微软雅黑"/>
                            <w:color w:val="000000"/>
                            <w:sz w:val="18"/>
                            <w:szCs w:val="18"/>
                          </w:rPr>
                          <w:t>or</w:t>
                        </w:r>
                        <w:r>
                          <w:rPr>
                            <w:rFonts w:ascii="微软雅黑" w:hAnsi="微软雅黑" w:hint="eastAsia"/>
                            <w:color w:val="000000"/>
                            <w:sz w:val="18"/>
                            <w:szCs w:val="18"/>
                          </w:rPr>
                          <w:t xml:space="preserve"> LP-WUS function</w:t>
                        </w:r>
                      </w:p>
                    </w:txbxContent>
                  </v:textbox>
                </v:rect>
                <v:line id="直接连接符 68" o:spid="_x0000_s1042" style="position:absolute;flip:x;visibility:visible;mso-wrap-style:square" from="8054,15816" to="30248,15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k79sMAAADbAAAADwAAAGRycy9kb3ducmV2LnhtbERPTWvCQBC9C/0PyxR6M5taqiXNGrSl&#10;oNCDpkqvQ3ZMUrOzIbvG6K/vHgSPj/edZoNpRE+dqy0reI5iEMSF1TWXCnY/X+M3EM4ja2wsk4IL&#10;OcjmD6MUE23PvKU+96UIIewSVFB53yZSuqIigy6yLXHgDrYz6APsSqk7PIdw08hJHE+lwZpDQ4Ut&#10;fVRUHPOTUTBZf27Wv9+H/dIdT9ReV/w6+3tR6ulxWLyD8DT4u/jmXmkF0zA2fA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O/bDAAAA2wAAAA8AAAAAAAAAAAAA&#10;AAAAoQIAAGRycy9kb3ducmV2LnhtbFBLBQYAAAAABAAEAPkAAACRAwAAAAA=&#10;" strokecolor="#1d1d1a" strokeweight=".5pt">
                  <v:stroke endarrow="block" joinstyle="miter"/>
                  <o:lock v:ext="edit" shapetype="f"/>
                </v:line>
                <v:shape id="文本框 91" o:spid="_x0000_s1043" type="#_x0000_t202" style="position:absolute;left:6978;top:14015;width:25311;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CYesIA&#10;AADbAAAADwAAAGRycy9kb3ducmV2LnhtbESPQYvCMBSE7wv+h/AEL4um9SC2mhYRF2Rv6l729mie&#10;bbF5KU1su/76jSB4HGa+GWabj6YRPXWutqwgXkQgiAuray4V/Fy+5msQziNrbCyTgj9ykGeTjy2m&#10;2g58ov7sSxFK2KWooPK+TaV0RUUG3cK2xMG72s6gD7Irpe5wCOWmkcsoWkmDNYeFClvaV1Tcznej&#10;YDUe2s/vhJbDo2h6/n3EsadYqdl03G1AeBr9O/yijzpwCTy/hB8gs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UJh6wgAAANsAAAAPAAAAAAAAAAAAAAAAAJgCAABkcnMvZG93&#10;bnJldi54bWxQSwUGAAAAAAQABAD1AAAAhwMAAAAA&#10;" filled="f" stroked="f">
                  <v:textbox style="mso-fit-shape-to-text:t" inset="0,0,0,0">
                    <w:txbxContent>
                      <w:p w14:paraId="51A59B9B" w14:textId="3E6E7907" w:rsidR="004125C7" w:rsidRDefault="004125C7" w:rsidP="006C5582">
                        <w:pPr>
                          <w:pStyle w:val="aff"/>
                          <w:spacing w:before="0" w:beforeAutospacing="0" w:after="0" w:afterAutospacing="0"/>
                        </w:pPr>
                        <w:r>
                          <w:rPr>
                            <w:rFonts w:ascii="Arial" w:eastAsia="微软雅黑" w:hAnsi="Arial"/>
                            <w:color w:val="000000"/>
                            <w:sz w:val="18"/>
                            <w:szCs w:val="18"/>
                          </w:rPr>
                          <w:t>3. RRC Release to RRC_IDLE/INACTIVE state</w:t>
                        </w:r>
                      </w:p>
                    </w:txbxContent>
                  </v:textbox>
                </v:shape>
                <v:line id="直接连接符 72" o:spid="_x0000_s1044" style="position:absolute;flip:x;visibility:visible;mso-wrap-style:square" from="14897,26271" to="30247,26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6xz8QAAADbAAAADwAAAGRycy9kb3ducmV2LnhtbESPT2sCMRTE74V+h/AKXkSzKrSyGqUU&#10;Frz6D+vtuXlutt28rJuoq5++EYQeh5n5DTOdt7YSF2p86VjBoJ+AIM6dLrlQsFlnvTEIH5A1Vo5J&#10;wY08zGevL1NMtbvyki6rUIgIYZ+iAhNCnUrpc0MWfd/VxNE7usZiiLIppG7wGuG2ksMkeZcWS44L&#10;Bmv6MpT/rs5WQXf3sx2ZbH+6B3fw3c15a8x3plTnrf2cgAjUhv/ws73QCj6G8PgSf4C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TrHPxAAAANsAAAAPAAAAAAAAAAAA&#10;AAAAAKECAABkcnMvZG93bnJldi54bWxQSwUGAAAAAAQABAD5AAAAkgMAAAAA&#10;" strokecolor="#1d1d1a" strokeweight=".5pt">
                  <v:stroke startarrow="block" endarrow="block" joinstyle="miter"/>
                  <o:lock v:ext="edit" shapetype="f"/>
                </v:line>
                <v:shape id="文本框 288" o:spid="_x0000_s1045" type="#_x0000_t202" style="position:absolute;left:15869;top:24183;width:14300;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BwLwA&#10;AADbAAAADwAAAGRycy9kb3ducmV2LnhtbERPuwrCMBTdBf8hXMFFNK2DaDWKiIK4+VjcLs21LTY3&#10;pYlt9evNIDgeznu16UwpGqpdYVlBPIlAEKdWF5wpuF0P4zkI55E1lpZJwZscbNb93goTbVs+U3Px&#10;mQgh7BJUkHtfJVK6NCeDbmIr4sA9bG3QB1hnUtfYhnBTymkUzaTBgkNDjhXtckqfl5dRMOv21ei0&#10;oGn7ScuG75849hQrNRx02yUIT53/i3/uo1awCOvDl/AD5Po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v0HAvAAAANsAAAAPAAAAAAAAAAAAAAAAAJgCAABkcnMvZG93bnJldi54&#10;bWxQSwUGAAAAAAQABAD1AAAAgQMAAAAA&#10;" filled="f" stroked="f">
                  <v:textbox style="mso-fit-shape-to-text:t" inset="0,0,0,0">
                    <w:txbxContent>
                      <w:p w14:paraId="594F762E" w14:textId="77777777" w:rsidR="004125C7" w:rsidRDefault="004125C7" w:rsidP="006C5582">
                        <w:pPr>
                          <w:pStyle w:val="aff"/>
                          <w:spacing w:before="0" w:beforeAutospacing="0" w:after="0" w:afterAutospacing="0"/>
                        </w:pPr>
                        <w:r>
                          <w:rPr>
                            <w:rFonts w:ascii="Arial" w:eastAsia="微软雅黑" w:hAnsi="Arial"/>
                            <w:color w:val="1D1D1A"/>
                            <w:sz w:val="18"/>
                            <w:szCs w:val="18"/>
                          </w:rPr>
                          <w:t>RRC_IDLE/INACTIVE state</w:t>
                        </w:r>
                      </w:p>
                    </w:txbxContent>
                  </v:textbox>
                </v:shape>
                <v:shape id="文本框 288" o:spid="_x0000_s1046" type="#_x0000_t202" style="position:absolute;left:15085;top:40080;width:14294;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PkW8MA&#10;AADbAAAADwAAAGRycy9kb3ducmV2LnhtbESPwWrDMBBE74H+g9hCLqGR5YOJ3SihlBZCb3FyyW2x&#10;traptTKWarv++ipQ6HGYmTfM/jjbTow0+NaxBrVNQBBXzrRca7he3p92IHxANtg5Jg0/5OF4eFjt&#10;sTBu4jONZahFhLAvUEMTQl9I6auGLPqt64mj9+kGiyHKoZZmwCnCbSfTJMmkxZbjQoM9vTZUfZXf&#10;VkM2v/Wbj5zSaam6kW+LUoGU1uvH+eUZRKA5/If/2iejIVdw/xJ/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PkW8MAAADbAAAADwAAAAAAAAAAAAAAAACYAgAAZHJzL2Rv&#10;d25yZXYueG1sUEsFBgAAAAAEAAQA9QAAAIgDAAAAAA==&#10;" filled="f" stroked="f">
                  <v:textbox style="mso-fit-shape-to-text:t" inset="0,0,0,0">
                    <w:txbxContent>
                      <w:p w14:paraId="587599A0" w14:textId="77777777" w:rsidR="004125C7" w:rsidRDefault="004125C7" w:rsidP="006C5582">
                        <w:pPr>
                          <w:pStyle w:val="aff"/>
                          <w:spacing w:before="0" w:beforeAutospacing="0" w:after="0" w:afterAutospacing="0"/>
                        </w:pPr>
                        <w:r>
                          <w:rPr>
                            <w:rFonts w:ascii="Arial" w:eastAsia="微软雅黑" w:hAnsi="Arial"/>
                            <w:color w:val="1D1D1A"/>
                            <w:sz w:val="18"/>
                            <w:szCs w:val="18"/>
                          </w:rPr>
                          <w:t>RRC_IDLE/INACTIVE state</w:t>
                        </w:r>
                      </w:p>
                    </w:txbxContent>
                  </v:textbox>
                </v:shape>
                <v:rect id="矩形 92" o:spid="_x0000_s1047" style="position:absolute;left:3339;top:44958;width:32553;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FVcMA&#10;AADbAAAADwAAAGRycy9kb3ducmV2LnhtbESPwW7CMBBE70j9B2sr9QZOcwAaMKgtAgo3aMt5FW+T&#10;qNl1FLsQ+vUYCYnjaGbeaKbzjmt1pNZXTgw8DxJQJLmzlRQGvj6X/TEoH1As1k7IwJk8zGcPvSlm&#10;1p1kR8d9KFSEiM/QQBlCk2nt85IY/cA1JNH7cS1jiLIttG3xFOFc6zRJhpqxkrhQYkPvJeW/+z82&#10;wFt5a77XCXI63Px7zlejRXUw5umxe52ACtSFe/jW/rAGXlK4fok/QM8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FVcMAAADbAAAADwAAAAAAAAAAAAAAAACYAgAAZHJzL2Rv&#10;d25yZXYueG1sUEsFBgAAAAAEAAQA9QAAAIgDAAAAAA==&#10;" fillcolor="white [3212]" strokecolor="black [3213]" strokeweight="1pt">
                  <v:textbox>
                    <w:txbxContent>
                      <w:p w14:paraId="329383F0" w14:textId="2F25DC6F" w:rsidR="004125C7" w:rsidRPr="00993626" w:rsidRDefault="004125C7" w:rsidP="006C5582">
                        <w:pPr>
                          <w:pStyle w:val="aff"/>
                          <w:spacing w:before="0" w:beforeAutospacing="0" w:after="0" w:afterAutospacing="0"/>
                          <w:jc w:val="center"/>
                          <w:rPr>
                            <w:color w:val="000000" w:themeColor="text1"/>
                          </w:rPr>
                        </w:pPr>
                        <w:r>
                          <w:rPr>
                            <w:rFonts w:ascii="微软雅黑" w:hAnsi="微软雅黑"/>
                            <w:color w:val="000000" w:themeColor="text1"/>
                            <w:sz w:val="18"/>
                            <w:szCs w:val="18"/>
                          </w:rPr>
                          <w:t>10</w:t>
                        </w:r>
                        <w:r w:rsidRPr="00993626">
                          <w:rPr>
                            <w:rFonts w:ascii="微软雅黑" w:hAnsi="微软雅黑" w:hint="eastAsia"/>
                            <w:color w:val="000000" w:themeColor="text1"/>
                            <w:sz w:val="18"/>
                            <w:szCs w:val="18"/>
                          </w:rPr>
                          <w:t xml:space="preserve">. </w:t>
                        </w:r>
                        <w:r w:rsidRPr="00993626">
                          <w:rPr>
                            <w:rFonts w:ascii="微软雅黑" w:hAnsi="微软雅黑"/>
                            <w:color w:val="000000" w:themeColor="text1"/>
                            <w:sz w:val="18"/>
                            <w:szCs w:val="18"/>
                          </w:rPr>
                          <w:t>RRC connection establishment/resume</w:t>
                        </w:r>
                        <w:r>
                          <w:rPr>
                            <w:rFonts w:ascii="微软雅黑" w:hAnsi="微软雅黑"/>
                            <w:color w:val="000000" w:themeColor="text1"/>
                            <w:sz w:val="18"/>
                            <w:szCs w:val="18"/>
                          </w:rPr>
                          <w:t xml:space="preserve"> procedure</w:t>
                        </w:r>
                        <w:r w:rsidRPr="00993626">
                          <w:rPr>
                            <w:rFonts w:ascii="微软雅黑" w:hAnsi="微软雅黑"/>
                            <w:color w:val="000000" w:themeColor="text1"/>
                            <w:sz w:val="18"/>
                            <w:szCs w:val="18"/>
                          </w:rPr>
                          <w:t xml:space="preserve"> procedure</w:t>
                        </w:r>
                      </w:p>
                    </w:txbxContent>
                  </v:textbox>
                </v:rect>
                <v:roundrect id="矩形: 圆角 11" o:spid="_x0000_s1048" style="position:absolute;left:1071;top:17628;width:14014;height:467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ZIucUA&#10;AADbAAAADwAAAGRycy9kb3ducmV2LnhtbESPQWsCMRSE7wX/Q3hCbzWrFtGtUWRBEHpybdHjY/O6&#10;2XbzEjdRt/31jVDocZiZb5jluretuFIXGscKxqMMBHHldMO1grfD9mkOIkRkja1jUvBNAdarwcMS&#10;c+1uvKdrGWuRIBxyVGBi9LmUoTJkMYycJ07eh+ssxiS7WuoObwluWznJspm02HBaMOipMFR9lRer&#10;4LmJr+dTMfXm8ONPk7I4fu7fj0o9DvvNC4hIffwP/7V3WsFiCvcv6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ki5xQAAANsAAAAPAAAAAAAAAAAAAAAAAJgCAABkcnMv&#10;ZG93bnJldi54bWxQSwUGAAAAAAQABAD1AAAAigMAAAAA&#10;" strokecolor="#1d1d1a" strokeweight="1pt">
                  <v:stroke joinstyle="miter"/>
                  <v:textbox>
                    <w:txbxContent>
                      <w:p w14:paraId="60396ED8" w14:textId="6F34BD80" w:rsidR="004125C7" w:rsidRDefault="004125C7" w:rsidP="006C5582">
                        <w:pPr>
                          <w:pStyle w:val="aff"/>
                          <w:kinsoku w:val="0"/>
                          <w:overflowPunct w:val="0"/>
                          <w:spacing w:before="0" w:beforeAutospacing="0" w:after="0" w:afterAutospacing="0"/>
                          <w:jc w:val="center"/>
                          <w:textAlignment w:val="baseline"/>
                        </w:pPr>
                        <w:r>
                          <w:rPr>
                            <w:rFonts w:ascii="Arial" w:hAnsi="Arial"/>
                            <w:color w:val="000000"/>
                            <w:sz w:val="18"/>
                            <w:szCs w:val="18"/>
                          </w:rPr>
                          <w:t xml:space="preserve">4. </w:t>
                        </w:r>
                        <w:r w:rsidRPr="001A5822">
                          <w:rPr>
                            <w:rFonts w:ascii="Arial" w:hAnsi="Arial"/>
                            <w:color w:val="C00000"/>
                            <w:sz w:val="18"/>
                            <w:szCs w:val="18"/>
                          </w:rPr>
                          <w:t xml:space="preserve">Determine to </w:t>
                        </w:r>
                        <w:r w:rsidRPr="00660797">
                          <w:rPr>
                            <w:rFonts w:ascii="Arial" w:hAnsi="Arial"/>
                            <w:color w:val="C00000"/>
                            <w:sz w:val="18"/>
                            <w:szCs w:val="18"/>
                          </w:rPr>
                          <w:t>switch</w:t>
                        </w:r>
                        <w:r w:rsidRPr="001A5822">
                          <w:rPr>
                            <w:rFonts w:ascii="Arial" w:hAnsi="Arial"/>
                            <w:color w:val="C00000"/>
                            <w:sz w:val="18"/>
                            <w:szCs w:val="18"/>
                          </w:rPr>
                          <w:t xml:space="preserve"> </w:t>
                        </w:r>
                        <w:r>
                          <w:rPr>
                            <w:rFonts w:ascii="Arial" w:hAnsi="Arial"/>
                            <w:color w:val="C00000"/>
                            <w:sz w:val="18"/>
                            <w:szCs w:val="18"/>
                          </w:rPr>
                          <w:t xml:space="preserve">to LR </w:t>
                        </w:r>
                      </w:p>
                    </w:txbxContent>
                  </v:textbox>
                </v:roundrect>
                <v:roundrect id="矩形: 圆角 11" o:spid="_x0000_s1049" style="position:absolute;left:1107;top:35185;width:13824;height:40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QzcUA&#10;AADbAAAADwAAAGRycy9kb3ducmV2LnhtbESPQWsCMRSE7wX/Q3gFbzVbFWm3RpEFoeDJVdHjY/O6&#10;2XbzEjeprv31jVDocZiZb5j5sretuFAXGscKnkcZCOLK6YZrBfvd+ukFRIjIGlvHpOBGAZaLwcMc&#10;c+2uvKVLGWuRIBxyVGBi9LmUoTJkMYycJ07eh+ssxiS7WuoOrwluWznOspm02HBaMOipMFR9ld9W&#10;wbSJm/OpmHiz+/GncVkcP7eHo1LDx371BiJSH//Df+13reB1Cvcv6Q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9DNxQAAANsAAAAPAAAAAAAAAAAAAAAAAJgCAABkcnMv&#10;ZG93bnJldi54bWxQSwUGAAAAAAQABAD1AAAAigMAAAAA&#10;" strokecolor="#1d1d1a" strokeweight="1pt">
                  <v:stroke joinstyle="miter"/>
                  <v:textbox>
                    <w:txbxContent>
                      <w:p w14:paraId="165E3A73" w14:textId="3ADB46C0" w:rsidR="004125C7" w:rsidRDefault="004125C7" w:rsidP="006C5582">
                        <w:pPr>
                          <w:pStyle w:val="aff"/>
                          <w:kinsoku w:val="0"/>
                          <w:overflowPunct w:val="0"/>
                          <w:spacing w:before="0" w:beforeAutospacing="0" w:after="0" w:afterAutospacing="0"/>
                          <w:jc w:val="center"/>
                          <w:textAlignment w:val="baseline"/>
                        </w:pPr>
                        <w:r>
                          <w:rPr>
                            <w:rFonts w:ascii="Arial" w:hAnsi="Arial"/>
                            <w:color w:val="000000"/>
                            <w:sz w:val="18"/>
                            <w:szCs w:val="18"/>
                          </w:rPr>
                          <w:t xml:space="preserve">8. </w:t>
                        </w:r>
                        <w:r w:rsidRPr="001A5822">
                          <w:rPr>
                            <w:rFonts w:ascii="Arial" w:hAnsi="Arial"/>
                            <w:color w:val="C00000"/>
                            <w:sz w:val="18"/>
                            <w:szCs w:val="18"/>
                          </w:rPr>
                          <w:t xml:space="preserve">Determine to </w:t>
                        </w:r>
                        <w:r w:rsidRPr="00660797">
                          <w:rPr>
                            <w:rFonts w:ascii="Arial" w:hAnsi="Arial"/>
                            <w:color w:val="C00000"/>
                            <w:sz w:val="18"/>
                            <w:szCs w:val="18"/>
                          </w:rPr>
                          <w:t xml:space="preserve">switch </w:t>
                        </w:r>
                        <w:r>
                          <w:rPr>
                            <w:rFonts w:ascii="Arial" w:hAnsi="Arial"/>
                            <w:color w:val="C00000"/>
                            <w:sz w:val="18"/>
                            <w:szCs w:val="18"/>
                          </w:rPr>
                          <w:t xml:space="preserve">to MR </w:t>
                        </w:r>
                      </w:p>
                    </w:txbxContent>
                  </v:textbox>
                </v:roundrect>
                <v:line id="直接连接符 149" o:spid="_x0000_s1050" style="position:absolute;flip:x;visibility:visible;mso-wrap-style:square" from="14821,41893" to="30169,4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SgWMMAAADcAAAADwAAAGRycy9kb3ducmV2LnhtbERPS2sCMRC+C/0PYQpeRLM+KLo1ihQW&#10;vGqV6m3cTDerm8l2E3Xtr28Khd7m43vOfNnaStyo8aVjBcNBAoI4d7rkQsHuPetPQfiArLFyTAoe&#10;5GG5eOrMMdXuzhu6bUMhYgj7FBWYEOpUSp8bsugHriaO3KdrLIYIm0LqBu8x3FZylCQv0mLJscFg&#10;TW+G8sv2ahX0Ps77scmOX9/BnXxvd90bc8iU6j63q1cQgdrwL/5zr3WcP5nB7zPxAr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EoFjDAAAA3AAAAA8AAAAAAAAAAAAA&#10;AAAAoQIAAGRycy9kb3ducmV2LnhtbFBLBQYAAAAABAAEAPkAAACRAwAAAAA=&#10;" strokecolor="#1d1d1a" strokeweight=".5pt">
                  <v:stroke startarrow="block" endarrow="block" joinstyle="miter"/>
                  <o:lock v:ext="edit" shapetype="f"/>
                </v:line>
                <w10:anchorlock/>
              </v:group>
            </w:pict>
          </mc:Fallback>
        </mc:AlternateContent>
      </w:r>
    </w:p>
    <w:p w14:paraId="17158467" w14:textId="771D5F4B" w:rsidR="00DA7AE4" w:rsidRDefault="00DA7AE4" w:rsidP="00DA7AE4">
      <w:pPr>
        <w:jc w:val="center"/>
        <w:rPr>
          <w:rFonts w:eastAsia="宋体"/>
          <w:lang w:eastAsia="zh-CN"/>
        </w:rPr>
      </w:pPr>
      <w:r>
        <w:rPr>
          <w:rFonts w:eastAsia="宋体" w:hint="eastAsia"/>
          <w:lang w:eastAsia="zh-CN"/>
        </w:rPr>
        <w:t>F</w:t>
      </w:r>
      <w:r w:rsidR="009F30E0">
        <w:rPr>
          <w:rFonts w:eastAsia="宋体"/>
          <w:lang w:eastAsia="zh-CN"/>
        </w:rPr>
        <w:t xml:space="preserve">ig.1 General </w:t>
      </w:r>
      <w:r w:rsidR="004171D5">
        <w:rPr>
          <w:rFonts w:eastAsia="宋体"/>
          <w:lang w:eastAsia="zh-CN"/>
        </w:rPr>
        <w:t>Procedure</w:t>
      </w:r>
      <w:r w:rsidR="009F30E0">
        <w:rPr>
          <w:rFonts w:eastAsia="宋体"/>
          <w:lang w:eastAsia="zh-CN"/>
        </w:rPr>
        <w:t xml:space="preserve"> for LR and MR operations</w:t>
      </w:r>
    </w:p>
    <w:p w14:paraId="5D15C1E8" w14:textId="3CDDA8B2" w:rsidR="00FD3A1A" w:rsidRPr="00490AE0" w:rsidRDefault="001241E6" w:rsidP="00542223">
      <w:pPr>
        <w:pStyle w:val="2"/>
        <w:spacing w:before="360" w:beforeAutospacing="0" w:afterLines="0" w:after="240"/>
      </w:pPr>
      <w:r>
        <w:t xml:space="preserve">UE capability </w:t>
      </w:r>
      <w:r w:rsidR="004171D5">
        <w:t>coordination</w:t>
      </w:r>
    </w:p>
    <w:p w14:paraId="6E45AD07" w14:textId="1E9D9699" w:rsidR="008254D2" w:rsidRDefault="00C86A5E" w:rsidP="007D3DDC">
      <w:pPr>
        <w:jc w:val="both"/>
        <w:rPr>
          <w:rFonts w:eastAsia="宋体"/>
          <w:lang w:eastAsia="zh-CN"/>
        </w:rPr>
      </w:pPr>
      <w:r>
        <w:rPr>
          <w:rFonts w:eastAsia="宋体"/>
          <w:lang w:eastAsia="zh-CN"/>
        </w:rPr>
        <w:t>Similar to the PEI function, UE capability coordinati</w:t>
      </w:r>
      <w:r w:rsidR="005330D9">
        <w:rPr>
          <w:rFonts w:eastAsia="宋体"/>
          <w:lang w:eastAsia="zh-CN"/>
        </w:rPr>
        <w:t xml:space="preserve">on </w:t>
      </w:r>
      <w:proofErr w:type="gramStart"/>
      <w:r w:rsidR="005330D9">
        <w:rPr>
          <w:rFonts w:eastAsia="宋体"/>
          <w:lang w:eastAsia="zh-CN"/>
        </w:rPr>
        <w:t>are</w:t>
      </w:r>
      <w:proofErr w:type="gramEnd"/>
      <w:r>
        <w:rPr>
          <w:rFonts w:eastAsia="宋体"/>
          <w:lang w:eastAsia="zh-CN"/>
        </w:rPr>
        <w:t xml:space="preserve"> </w:t>
      </w:r>
      <w:r w:rsidR="005330D9">
        <w:rPr>
          <w:rFonts w:eastAsia="宋体"/>
          <w:lang w:eastAsia="zh-CN"/>
        </w:rPr>
        <w:t xml:space="preserve">also </w:t>
      </w:r>
      <w:r>
        <w:rPr>
          <w:rFonts w:eastAsia="宋体"/>
          <w:lang w:eastAsia="zh-CN"/>
        </w:rPr>
        <w:t xml:space="preserve">required for the LP-WUS function such that the </w:t>
      </w:r>
      <w:r w:rsidR="005330D9">
        <w:rPr>
          <w:rFonts w:eastAsia="宋体"/>
          <w:lang w:eastAsia="zh-CN"/>
        </w:rPr>
        <w:t xml:space="preserve">network can provide appropriate configuration to the UE </w:t>
      </w:r>
      <w:r w:rsidR="00205811">
        <w:rPr>
          <w:rFonts w:eastAsia="宋体"/>
          <w:lang w:eastAsia="zh-CN"/>
        </w:rPr>
        <w:t>and/</w:t>
      </w:r>
      <w:r w:rsidR="005330D9">
        <w:rPr>
          <w:rFonts w:eastAsia="宋体"/>
          <w:lang w:eastAsia="zh-CN"/>
        </w:rPr>
        <w:t>or decide how to page the UE.</w:t>
      </w:r>
    </w:p>
    <w:p w14:paraId="3B374780" w14:textId="2B608023" w:rsidR="00205811" w:rsidRDefault="00205811" w:rsidP="007D3DDC">
      <w:pPr>
        <w:jc w:val="both"/>
        <w:rPr>
          <w:rFonts w:eastAsia="宋体"/>
          <w:lang w:eastAsia="zh-CN"/>
        </w:rPr>
      </w:pPr>
      <w:r>
        <w:rPr>
          <w:rFonts w:eastAsia="宋体"/>
          <w:lang w:eastAsia="zh-CN"/>
        </w:rPr>
        <w:t xml:space="preserve">In our view, regarding </w:t>
      </w:r>
      <w:r w:rsidR="004A7DB2">
        <w:rPr>
          <w:rFonts w:eastAsia="宋体"/>
          <w:lang w:eastAsia="zh-CN"/>
        </w:rPr>
        <w:t>detailed</w:t>
      </w:r>
      <w:r>
        <w:rPr>
          <w:rFonts w:eastAsia="宋体"/>
          <w:lang w:eastAsia="zh-CN"/>
        </w:rPr>
        <w:t xml:space="preserve"> designs, </w:t>
      </w:r>
      <w:r w:rsidR="004E0781">
        <w:rPr>
          <w:rFonts w:eastAsia="宋体"/>
          <w:lang w:eastAsia="zh-CN"/>
        </w:rPr>
        <w:t>there could be two ways</w:t>
      </w:r>
      <w:r>
        <w:rPr>
          <w:rFonts w:eastAsia="宋体"/>
          <w:lang w:eastAsia="zh-CN"/>
        </w:rPr>
        <w:t xml:space="preserve"> generally based on which network node to be aware of the UE capability.</w:t>
      </w:r>
    </w:p>
    <w:p w14:paraId="6CC04F7A" w14:textId="2A2F4D31" w:rsidR="00217EB6" w:rsidRDefault="00217EB6" w:rsidP="00207C42">
      <w:pPr>
        <w:pStyle w:val="3"/>
        <w:numPr>
          <w:ilvl w:val="0"/>
          <w:numId w:val="0"/>
        </w:numPr>
        <w:spacing w:before="240" w:beforeAutospacing="0" w:afterLines="0" w:after="180"/>
        <w:rPr>
          <w:rFonts w:ascii="Times New Roman" w:eastAsia="宋体" w:hAnsi="Times New Roman"/>
          <w:b/>
          <w:sz w:val="20"/>
          <w:lang w:eastAsia="zh-CN"/>
        </w:rPr>
      </w:pPr>
      <w:r w:rsidRPr="00207C42">
        <w:rPr>
          <w:rFonts w:ascii="Times New Roman" w:eastAsia="宋体" w:hAnsi="Times New Roman"/>
          <w:b/>
          <w:sz w:val="20"/>
          <w:lang w:eastAsia="zh-CN"/>
        </w:rPr>
        <w:t xml:space="preserve">Option 1: </w:t>
      </w:r>
      <w:r w:rsidR="00705E07">
        <w:rPr>
          <w:rFonts w:ascii="Times New Roman" w:eastAsia="宋体" w:hAnsi="Times New Roman"/>
          <w:b/>
          <w:sz w:val="20"/>
          <w:lang w:eastAsia="zh-CN"/>
        </w:rPr>
        <w:t xml:space="preserve">Introduce AS capability for LP-WUS (so that </w:t>
      </w:r>
      <w:r w:rsidR="00601D40">
        <w:rPr>
          <w:rFonts w:ascii="Times New Roman" w:eastAsia="宋体" w:hAnsi="Times New Roman"/>
          <w:b/>
          <w:sz w:val="20"/>
          <w:lang w:eastAsia="zh-CN"/>
        </w:rPr>
        <w:t>RAN</w:t>
      </w:r>
      <w:r w:rsidR="009D7BEE">
        <w:rPr>
          <w:rFonts w:ascii="Times New Roman" w:eastAsia="宋体" w:hAnsi="Times New Roman"/>
          <w:b/>
          <w:sz w:val="20"/>
          <w:lang w:eastAsia="zh-CN"/>
        </w:rPr>
        <w:t xml:space="preserve"> is aware of UE capability for LP-WUS</w:t>
      </w:r>
      <w:r w:rsidR="00705E07">
        <w:rPr>
          <w:rFonts w:ascii="Times New Roman" w:eastAsia="宋体" w:hAnsi="Times New Roman"/>
          <w:b/>
          <w:sz w:val="20"/>
          <w:lang w:eastAsia="zh-CN"/>
        </w:rPr>
        <w:t>)</w:t>
      </w:r>
    </w:p>
    <w:p w14:paraId="2792A1CA" w14:textId="77777777" w:rsidR="00D5555D" w:rsidRDefault="00EE4465" w:rsidP="00697CA0">
      <w:pPr>
        <w:jc w:val="both"/>
        <w:rPr>
          <w:rFonts w:eastAsia="宋体"/>
          <w:lang w:eastAsia="zh-CN"/>
        </w:rPr>
      </w:pPr>
      <w:r>
        <w:rPr>
          <w:rFonts w:eastAsia="宋体" w:hint="eastAsia"/>
          <w:lang w:eastAsia="zh-CN"/>
        </w:rPr>
        <w:t>T</w:t>
      </w:r>
      <w:r>
        <w:rPr>
          <w:rFonts w:eastAsia="宋体"/>
          <w:lang w:eastAsia="zh-CN"/>
        </w:rPr>
        <w:t xml:space="preserve">he </w:t>
      </w:r>
      <w:r w:rsidR="00764B0C">
        <w:rPr>
          <w:rFonts w:eastAsia="宋体"/>
          <w:lang w:eastAsia="zh-CN"/>
        </w:rPr>
        <w:t xml:space="preserve">LP-WUS </w:t>
      </w:r>
      <w:r>
        <w:rPr>
          <w:rFonts w:eastAsia="宋体"/>
          <w:lang w:eastAsia="zh-CN"/>
        </w:rPr>
        <w:t xml:space="preserve">UE capability is defined as a radio capability which is reported to the </w:t>
      </w:r>
      <w:proofErr w:type="spellStart"/>
      <w:r>
        <w:rPr>
          <w:rFonts w:eastAsia="宋体"/>
          <w:lang w:eastAsia="zh-CN"/>
        </w:rPr>
        <w:t>gNB</w:t>
      </w:r>
      <w:proofErr w:type="spellEnd"/>
      <w:r>
        <w:rPr>
          <w:rFonts w:eastAsia="宋体"/>
          <w:lang w:eastAsia="zh-CN"/>
        </w:rPr>
        <w:t xml:space="preserve"> while CN is unaware of it. </w:t>
      </w:r>
    </w:p>
    <w:p w14:paraId="4D38435A" w14:textId="61C9BA5F" w:rsidR="00D5555D" w:rsidRDefault="00EE4465" w:rsidP="00697CA0">
      <w:pPr>
        <w:jc w:val="both"/>
        <w:rPr>
          <w:rFonts w:eastAsia="宋体"/>
          <w:lang w:eastAsia="zh-CN"/>
        </w:rPr>
      </w:pPr>
      <w:r>
        <w:rPr>
          <w:rFonts w:eastAsia="宋体"/>
          <w:lang w:eastAsia="zh-CN"/>
        </w:rPr>
        <w:t xml:space="preserve">After receiving this capability, the </w:t>
      </w:r>
      <w:proofErr w:type="spellStart"/>
      <w:r>
        <w:rPr>
          <w:rFonts w:eastAsia="宋体"/>
          <w:lang w:eastAsia="zh-CN"/>
        </w:rPr>
        <w:t>gNB</w:t>
      </w:r>
      <w:proofErr w:type="spellEnd"/>
      <w:r>
        <w:rPr>
          <w:rFonts w:eastAsia="宋体"/>
          <w:lang w:eastAsia="zh-CN"/>
        </w:rPr>
        <w:t xml:space="preserve"> can include it in </w:t>
      </w:r>
      <w:r w:rsidR="00706B05">
        <w:rPr>
          <w:rFonts w:eastAsia="宋体"/>
          <w:lang w:eastAsia="zh-CN"/>
        </w:rPr>
        <w:t xml:space="preserve">e.g. </w:t>
      </w:r>
      <w:r>
        <w:rPr>
          <w:rFonts w:eastAsia="宋体"/>
          <w:lang w:eastAsia="zh-CN"/>
        </w:rPr>
        <w:t xml:space="preserve">the UE radio paging capability container to </w:t>
      </w:r>
      <w:r w:rsidR="00706B05">
        <w:rPr>
          <w:rFonts w:eastAsia="宋体"/>
          <w:lang w:eastAsia="zh-CN"/>
        </w:rPr>
        <w:t xml:space="preserve">CN and the CN would subsequently transfer the </w:t>
      </w:r>
      <w:r w:rsidR="00764B0C">
        <w:rPr>
          <w:rFonts w:eastAsia="宋体"/>
          <w:lang w:eastAsia="zh-CN"/>
        </w:rPr>
        <w:t xml:space="preserve">capability container to </w:t>
      </w:r>
      <w:proofErr w:type="spellStart"/>
      <w:r w:rsidR="00764B0C">
        <w:rPr>
          <w:rFonts w:eastAsia="宋体"/>
          <w:lang w:eastAsia="zh-CN"/>
        </w:rPr>
        <w:t>gNBs</w:t>
      </w:r>
      <w:proofErr w:type="spellEnd"/>
      <w:r w:rsidR="00764B0C">
        <w:rPr>
          <w:rFonts w:eastAsia="宋体"/>
          <w:lang w:eastAsia="zh-CN"/>
        </w:rPr>
        <w:t xml:space="preserve"> involved in CN paging</w:t>
      </w:r>
      <w:r w:rsidR="002E3D00">
        <w:rPr>
          <w:rFonts w:eastAsia="宋体"/>
          <w:lang w:eastAsia="zh-CN"/>
        </w:rPr>
        <w:t xml:space="preserve"> without decoding the container</w:t>
      </w:r>
      <w:r w:rsidR="00764B0C">
        <w:rPr>
          <w:rFonts w:eastAsia="宋体"/>
          <w:lang w:eastAsia="zh-CN"/>
        </w:rPr>
        <w:t xml:space="preserve">. </w:t>
      </w:r>
    </w:p>
    <w:p w14:paraId="0B6D606C" w14:textId="5B11906A" w:rsidR="00697CA0" w:rsidRPr="00697CA0" w:rsidRDefault="00764B0C" w:rsidP="00697CA0">
      <w:pPr>
        <w:jc w:val="both"/>
        <w:rPr>
          <w:rFonts w:eastAsia="宋体"/>
          <w:lang w:eastAsia="zh-CN"/>
        </w:rPr>
      </w:pPr>
      <w:r>
        <w:rPr>
          <w:rFonts w:eastAsia="宋体"/>
          <w:lang w:eastAsia="zh-CN"/>
        </w:rPr>
        <w:t xml:space="preserve">Besides, the anchor </w:t>
      </w:r>
      <w:proofErr w:type="spellStart"/>
      <w:r>
        <w:rPr>
          <w:rFonts w:eastAsia="宋体"/>
          <w:lang w:eastAsia="zh-CN"/>
        </w:rPr>
        <w:t>gNB</w:t>
      </w:r>
      <w:proofErr w:type="spellEnd"/>
      <w:r>
        <w:rPr>
          <w:rFonts w:eastAsia="宋体"/>
          <w:lang w:eastAsia="zh-CN"/>
        </w:rPr>
        <w:t xml:space="preserve"> </w:t>
      </w:r>
      <w:r w:rsidR="007F566E">
        <w:rPr>
          <w:rFonts w:eastAsia="宋体"/>
          <w:lang w:eastAsia="zh-CN"/>
        </w:rPr>
        <w:t>of</w:t>
      </w:r>
      <w:r>
        <w:rPr>
          <w:rFonts w:eastAsia="宋体"/>
          <w:lang w:eastAsia="zh-CN"/>
        </w:rPr>
        <w:t xml:space="preserve"> inactive UEs would also transfer </w:t>
      </w:r>
      <w:r w:rsidR="00B27E66">
        <w:rPr>
          <w:rFonts w:eastAsia="宋体"/>
          <w:lang w:eastAsia="zh-CN"/>
        </w:rPr>
        <w:t xml:space="preserve">the capability to relevant </w:t>
      </w:r>
      <w:proofErr w:type="spellStart"/>
      <w:r w:rsidR="00B27E66">
        <w:rPr>
          <w:rFonts w:eastAsia="宋体"/>
          <w:lang w:eastAsia="zh-CN"/>
        </w:rPr>
        <w:t>gNBs</w:t>
      </w:r>
      <w:proofErr w:type="spellEnd"/>
      <w:r w:rsidR="00B27E66">
        <w:rPr>
          <w:rFonts w:eastAsia="宋体"/>
          <w:lang w:eastAsia="zh-CN"/>
        </w:rPr>
        <w:t xml:space="preserve"> during RAN paging.</w:t>
      </w:r>
    </w:p>
    <w:p w14:paraId="03BA132F" w14:textId="4868351C" w:rsidR="00AA4789" w:rsidRDefault="00601D40" w:rsidP="00697CA0">
      <w:pPr>
        <w:jc w:val="center"/>
        <w:rPr>
          <w:rFonts w:eastAsia="宋体"/>
          <w:lang w:eastAsia="zh-CN"/>
        </w:rPr>
      </w:pPr>
      <w:r>
        <w:rPr>
          <w:rFonts w:eastAsia="宋体"/>
          <w:noProof/>
          <w:lang w:val="en-US" w:eastAsia="zh-CN"/>
        </w:rPr>
        <w:lastRenderedPageBreak/>
        <mc:AlternateContent>
          <mc:Choice Requires="wpc">
            <w:drawing>
              <wp:inline distT="0" distB="0" distL="0" distR="0" wp14:anchorId="60CA4657" wp14:editId="4C8CC161">
                <wp:extent cx="4380865" cy="2647667"/>
                <wp:effectExtent l="0" t="0" r="0" b="635"/>
                <wp:docPr id="56" name="画布 5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直接连接符 70">
                          <a:extLst>
                            <a:ext uri="{FF2B5EF4-FFF2-40B4-BE49-F238E27FC236}">
                              <a16:creationId xmlns:a16="http://schemas.microsoft.com/office/drawing/2014/main" id="{7A8F717C-91FF-45E5-A36D-1658B69062B1}"/>
                            </a:ext>
                          </a:extLst>
                        </wps:cNvPr>
                        <wps:cNvCnPr>
                          <a:cxnSpLocks/>
                        </wps:cNvCnPr>
                        <wps:spPr>
                          <a:xfrm>
                            <a:off x="563351" y="467435"/>
                            <a:ext cx="0" cy="2131543"/>
                          </a:xfrm>
                          <a:prstGeom prst="line">
                            <a:avLst/>
                          </a:prstGeom>
                          <a:noFill/>
                          <a:ln w="6350" cap="flat" cmpd="sng" algn="ctr">
                            <a:solidFill>
                              <a:srgbClr val="1D1D1A"/>
                            </a:solidFill>
                            <a:prstDash val="solid"/>
                            <a:miter lim="800000"/>
                            <a:tailEnd type="none"/>
                          </a:ln>
                          <a:effectLst/>
                        </wps:spPr>
                        <wps:bodyPr/>
                      </wps:wsp>
                      <wps:wsp>
                        <wps:cNvPr id="71" name="直接连接符 71">
                          <a:extLst>
                            <a:ext uri="{FF2B5EF4-FFF2-40B4-BE49-F238E27FC236}">
                              <a16:creationId xmlns:a16="http://schemas.microsoft.com/office/drawing/2014/main" id="{8F6A7DB7-ECB3-47CB-801B-986CBED61F6D}"/>
                            </a:ext>
                          </a:extLst>
                        </wps:cNvPr>
                        <wps:cNvCnPr>
                          <a:cxnSpLocks/>
                        </wps:cNvCnPr>
                        <wps:spPr>
                          <a:xfrm>
                            <a:off x="1692024" y="462782"/>
                            <a:ext cx="0" cy="2136196"/>
                          </a:xfrm>
                          <a:prstGeom prst="line">
                            <a:avLst/>
                          </a:prstGeom>
                          <a:noFill/>
                          <a:ln w="6350" cap="flat" cmpd="sng" algn="ctr">
                            <a:solidFill>
                              <a:srgbClr val="1D1D1A"/>
                            </a:solidFill>
                            <a:prstDash val="solid"/>
                            <a:miter lim="800000"/>
                            <a:tailEnd type="none"/>
                          </a:ln>
                          <a:effectLst/>
                        </wps:spPr>
                        <wps:bodyPr/>
                      </wps:wsp>
                      <wps:wsp>
                        <wps:cNvPr id="73" name="文本框 150">
                          <a:extLst>
                            <a:ext uri="{FF2B5EF4-FFF2-40B4-BE49-F238E27FC236}">
                              <a16:creationId xmlns:a16="http://schemas.microsoft.com/office/drawing/2014/main" id="{459FD518-EFD5-4B69-AF82-B40A3B266598}"/>
                            </a:ext>
                          </a:extLst>
                        </wps:cNvPr>
                        <wps:cNvSpPr txBox="1"/>
                        <wps:spPr>
                          <a:xfrm>
                            <a:off x="627896" y="655453"/>
                            <a:ext cx="1111885" cy="131445"/>
                          </a:xfrm>
                          <a:prstGeom prst="rect">
                            <a:avLst/>
                          </a:prstGeom>
                          <a:noFill/>
                        </wps:spPr>
                        <wps:txbx>
                          <w:txbxContent>
                            <w:p w14:paraId="32C8D8D3" w14:textId="77777777" w:rsidR="004125C7" w:rsidRPr="001C0606" w:rsidRDefault="004125C7" w:rsidP="00601D40">
                              <w:pPr>
                                <w:pStyle w:val="aff6"/>
                                <w:spacing w:before="0" w:beforeAutospacing="0" w:after="0" w:afterAutospacing="0"/>
                                <w:rPr>
                                  <w:rFonts w:ascii="Arial" w:hAnsi="Arial" w:cs="Arial"/>
                                  <w:sz w:val="21"/>
                                </w:rPr>
                              </w:pPr>
                              <w:r w:rsidRPr="001C0606">
                                <w:rPr>
                                  <w:rFonts w:ascii="Arial" w:eastAsia="微软雅黑" w:hAnsi="Arial" w:cs="Arial"/>
                                  <w:color w:val="1D1D1A"/>
                                  <w:sz w:val="18"/>
                                  <w:szCs w:val="21"/>
                                </w:rPr>
                                <w:t>LP-WUS capability</w:t>
                              </w:r>
                            </w:p>
                          </w:txbxContent>
                        </wps:txbx>
                        <wps:bodyPr wrap="square" lIns="0" tIns="0" rIns="0" bIns="0" rtlCol="0">
                          <a:spAutoFit/>
                        </wps:bodyPr>
                      </wps:wsp>
                      <wps:wsp>
                        <wps:cNvPr id="66" name="矩形 66">
                          <a:extLst>
                            <a:ext uri="{FF2B5EF4-FFF2-40B4-BE49-F238E27FC236}">
                              <a16:creationId xmlns:a16="http://schemas.microsoft.com/office/drawing/2014/main" id="{74EF1BC5-ED82-4F36-B237-04E85EFE01D7}"/>
                            </a:ext>
                          </a:extLst>
                        </wps:cNvPr>
                        <wps:cNvSpPr/>
                        <wps:spPr>
                          <a:xfrm>
                            <a:off x="296427" y="181307"/>
                            <a:ext cx="534912" cy="272115"/>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C1D8372" w14:textId="1FB80445" w:rsidR="004125C7" w:rsidRPr="00697CA0" w:rsidRDefault="004125C7" w:rsidP="00601D40">
                              <w:pPr>
                                <w:jc w:val="center"/>
                                <w:rPr>
                                  <w:rFonts w:ascii="Arial" w:eastAsiaTheme="minorEastAsia" w:hAnsi="Arial" w:cs="Arial"/>
                                  <w:b/>
                                  <w:color w:val="000000" w:themeColor="text1"/>
                                  <w:lang w:eastAsia="zh-CN"/>
                                </w:rPr>
                              </w:pPr>
                              <w:r w:rsidRPr="00697CA0">
                                <w:rPr>
                                  <w:rFonts w:ascii="Arial" w:eastAsiaTheme="minorEastAsia" w:hAnsi="Arial" w:cs="Arial"/>
                                  <w:b/>
                                  <w:color w:val="000000" w:themeColor="text1"/>
                                  <w:lang w:eastAsia="zh-CN"/>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a:extLst>
                            <a:ext uri="{FF2B5EF4-FFF2-40B4-BE49-F238E27FC236}">
                              <a16:creationId xmlns:a16="http://schemas.microsoft.com/office/drawing/2014/main" id="{6528A544-3655-4A16-920C-CC5623BBA7BE}"/>
                            </a:ext>
                          </a:extLst>
                        </wps:cNvPr>
                        <wps:cNvSpPr/>
                        <wps:spPr>
                          <a:xfrm>
                            <a:off x="1429956" y="181927"/>
                            <a:ext cx="534912" cy="272115"/>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D72D4FC" w14:textId="4319F1E2" w:rsidR="004125C7" w:rsidRPr="00697CA0" w:rsidRDefault="004125C7" w:rsidP="00697CA0">
                              <w:pPr>
                                <w:jc w:val="center"/>
                                <w:rPr>
                                  <w:rFonts w:ascii="Arial" w:eastAsiaTheme="minorEastAsia" w:hAnsi="Arial" w:cs="Arial"/>
                                  <w:b/>
                                  <w:color w:val="000000" w:themeColor="text1"/>
                                  <w:lang w:eastAsia="zh-CN"/>
                                </w:rPr>
                              </w:pPr>
                              <w:proofErr w:type="spellStart"/>
                              <w:r w:rsidRPr="00697CA0">
                                <w:rPr>
                                  <w:rFonts w:ascii="Arial" w:eastAsiaTheme="minorEastAsia" w:hAnsi="Arial" w:cs="Arial"/>
                                  <w:b/>
                                  <w:color w:val="000000" w:themeColor="text1"/>
                                  <w:lang w:eastAsia="zh-CN"/>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a:extLst>
                            <a:ext uri="{FF2B5EF4-FFF2-40B4-BE49-F238E27FC236}">
                              <a16:creationId xmlns:a16="http://schemas.microsoft.com/office/drawing/2014/main" id="{C5D31222-9A77-4141-BFF6-422F775F801C}"/>
                            </a:ext>
                          </a:extLst>
                        </wps:cNvPr>
                        <wps:cNvSpPr/>
                        <wps:spPr>
                          <a:xfrm>
                            <a:off x="3088660" y="180000"/>
                            <a:ext cx="534912" cy="272115"/>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1FD27F0" w14:textId="5578F717" w:rsidR="004125C7" w:rsidRPr="00697CA0" w:rsidRDefault="004125C7" w:rsidP="00697CA0">
                              <w:pPr>
                                <w:jc w:val="center"/>
                                <w:rPr>
                                  <w:rFonts w:ascii="Arial" w:eastAsiaTheme="minorEastAsia" w:hAnsi="Arial" w:cs="Arial"/>
                                  <w:b/>
                                  <w:color w:val="000000" w:themeColor="text1"/>
                                  <w:lang w:eastAsia="zh-CN"/>
                                </w:rPr>
                              </w:pPr>
                              <w:r w:rsidRPr="00697CA0">
                                <w:rPr>
                                  <w:rFonts w:ascii="Arial" w:eastAsiaTheme="minorEastAsia" w:hAnsi="Arial" w:cs="Arial"/>
                                  <w:b/>
                                  <w:color w:val="000000" w:themeColor="text1"/>
                                  <w:lang w:eastAsia="zh-CN"/>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直接连接符 61">
                          <a:extLst>
                            <a:ext uri="{FF2B5EF4-FFF2-40B4-BE49-F238E27FC236}">
                              <a16:creationId xmlns:a16="http://schemas.microsoft.com/office/drawing/2014/main" id="{BF9EF28A-F265-47F0-A4BF-11FEF120B624}"/>
                            </a:ext>
                          </a:extLst>
                        </wps:cNvPr>
                        <wps:cNvCnPr>
                          <a:cxnSpLocks/>
                        </wps:cNvCnPr>
                        <wps:spPr>
                          <a:xfrm flipH="1">
                            <a:off x="1692528" y="1032211"/>
                            <a:ext cx="1657041" cy="0"/>
                          </a:xfrm>
                          <a:prstGeom prst="line">
                            <a:avLst/>
                          </a:prstGeom>
                          <a:noFill/>
                          <a:ln w="6350" cap="flat" cmpd="sng" algn="ctr">
                            <a:solidFill>
                              <a:srgbClr val="1D1D1A"/>
                            </a:solidFill>
                            <a:prstDash val="solid"/>
                            <a:miter lim="800000"/>
                            <a:headEnd type="triangle" w="med" len="med"/>
                            <a:tailEnd type="none" w="med" len="med"/>
                          </a:ln>
                          <a:effectLst/>
                        </wps:spPr>
                        <wps:bodyPr/>
                      </wps:wsp>
                      <wps:wsp>
                        <wps:cNvPr id="62" name="文本框 174">
                          <a:extLst>
                            <a:ext uri="{FF2B5EF4-FFF2-40B4-BE49-F238E27FC236}">
                              <a16:creationId xmlns:a16="http://schemas.microsoft.com/office/drawing/2014/main" id="{5B4C77A2-4E34-42B7-8CDE-7F491619C21F}"/>
                            </a:ext>
                          </a:extLst>
                        </wps:cNvPr>
                        <wps:cNvSpPr txBox="1"/>
                        <wps:spPr>
                          <a:xfrm>
                            <a:off x="1993310" y="875653"/>
                            <a:ext cx="1048385" cy="325126"/>
                          </a:xfrm>
                          <a:prstGeom prst="rect">
                            <a:avLst/>
                          </a:prstGeom>
                          <a:noFill/>
                        </wps:spPr>
                        <wps:txbx>
                          <w:txbxContent>
                            <w:p w14:paraId="6E757808" w14:textId="77777777" w:rsidR="004125C7" w:rsidRPr="001C0606" w:rsidRDefault="004125C7" w:rsidP="001C0606">
                              <w:pPr>
                                <w:pStyle w:val="aff6"/>
                                <w:spacing w:before="0" w:beforeAutospacing="0" w:after="0" w:afterAutospacing="0" w:line="360" w:lineRule="auto"/>
                                <w:jc w:val="center"/>
                                <w:rPr>
                                  <w:rFonts w:ascii="Arial" w:hAnsi="Arial" w:cs="Arial"/>
                                  <w:sz w:val="21"/>
                                </w:rPr>
                              </w:pPr>
                              <w:r w:rsidRPr="001C0606">
                                <w:rPr>
                                  <w:rFonts w:ascii="Arial" w:eastAsia="微软雅黑" w:hAnsi="Arial" w:cs="Arial"/>
                                  <w:color w:val="1D1D1A"/>
                                  <w:sz w:val="18"/>
                                  <w:szCs w:val="21"/>
                                </w:rPr>
                                <w:t xml:space="preserve">LP-WUS capability in </w:t>
                              </w:r>
                              <w:r w:rsidRPr="001C0606">
                                <w:rPr>
                                  <w:rFonts w:ascii="Arial" w:eastAsia="微软雅黑" w:hAnsi="Arial" w:cs="Arial"/>
                                  <w:b/>
                                  <w:bCs/>
                                  <w:color w:val="C00000"/>
                                  <w:sz w:val="18"/>
                                  <w:szCs w:val="21"/>
                                </w:rPr>
                                <w:t>container</w:t>
                              </w:r>
                            </w:p>
                          </w:txbxContent>
                        </wps:txbx>
                        <wps:bodyPr wrap="square" lIns="0" tIns="0" rIns="0" bIns="0" rtlCol="0">
                          <a:noAutofit/>
                        </wps:bodyPr>
                      </wps:wsp>
                      <wps:wsp>
                        <wps:cNvPr id="63" name="直接连接符 63">
                          <a:extLst>
                            <a:ext uri="{FF2B5EF4-FFF2-40B4-BE49-F238E27FC236}">
                              <a16:creationId xmlns:a16="http://schemas.microsoft.com/office/drawing/2014/main" id="{824ED447-030C-4E8C-906A-7BC7CBF65BC4}"/>
                            </a:ext>
                          </a:extLst>
                        </wps:cNvPr>
                        <wps:cNvCnPr>
                          <a:cxnSpLocks/>
                        </wps:cNvCnPr>
                        <wps:spPr>
                          <a:xfrm>
                            <a:off x="3349746" y="456607"/>
                            <a:ext cx="0" cy="2141063"/>
                          </a:xfrm>
                          <a:prstGeom prst="line">
                            <a:avLst/>
                          </a:prstGeom>
                          <a:noFill/>
                          <a:ln w="6350" cap="flat" cmpd="sng" algn="ctr">
                            <a:solidFill>
                              <a:srgbClr val="1D1D1A"/>
                            </a:solidFill>
                            <a:prstDash val="solid"/>
                            <a:miter lim="800000"/>
                            <a:tailEnd type="none"/>
                          </a:ln>
                          <a:effectLst/>
                        </wps:spPr>
                        <wps:bodyPr/>
                      </wps:wsp>
                      <wps:wsp>
                        <wps:cNvPr id="64" name="矩形: 圆角 176">
                          <a:extLst>
                            <a:ext uri="{FF2B5EF4-FFF2-40B4-BE49-F238E27FC236}">
                              <a16:creationId xmlns:a16="http://schemas.microsoft.com/office/drawing/2014/main" id="{D0BFFE14-0D07-4383-9A04-670E591D6977}"/>
                            </a:ext>
                          </a:extLst>
                        </wps:cNvPr>
                        <wps:cNvSpPr/>
                        <wps:spPr>
                          <a:xfrm>
                            <a:off x="2606609" y="1417559"/>
                            <a:ext cx="1494507" cy="617234"/>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C376F8E" w14:textId="7A1E8978" w:rsidR="004125C7" w:rsidRPr="001C0606" w:rsidRDefault="004125C7" w:rsidP="00601D40">
                              <w:pPr>
                                <w:pStyle w:val="aff6"/>
                                <w:kinsoku w:val="0"/>
                                <w:overflowPunct w:val="0"/>
                                <w:spacing w:before="0" w:beforeAutospacing="0" w:after="0" w:afterAutospacing="0"/>
                                <w:jc w:val="center"/>
                                <w:textAlignment w:val="baseline"/>
                                <w:rPr>
                                  <w:rFonts w:ascii="Arial" w:hAnsi="Arial" w:cs="Arial"/>
                                  <w:sz w:val="20"/>
                                </w:rPr>
                              </w:pPr>
                              <w:r w:rsidRPr="001C0606">
                                <w:rPr>
                                  <w:rFonts w:ascii="Arial" w:eastAsia="微软雅黑" w:hAnsi="Arial" w:cs="Arial"/>
                                  <w:color w:val="1D1D1A"/>
                                  <w:kern w:val="24"/>
                                  <w:sz w:val="18"/>
                                  <w:szCs w:val="22"/>
                                </w:rPr>
                                <w:t xml:space="preserve">Deliver </w:t>
                              </w:r>
                              <w:r w:rsidRPr="0030334A">
                                <w:rPr>
                                  <w:rFonts w:ascii="Arial" w:eastAsia="微软雅黑" w:hAnsi="Arial" w:cs="Arial"/>
                                  <w:color w:val="C00000"/>
                                  <w:kern w:val="24"/>
                                  <w:sz w:val="18"/>
                                  <w:szCs w:val="22"/>
                                </w:rPr>
                                <w:t xml:space="preserve">capability </w:t>
                              </w:r>
                              <w:r w:rsidRPr="001C0606">
                                <w:rPr>
                                  <w:rFonts w:ascii="Arial" w:eastAsia="微软雅黑" w:hAnsi="Arial" w:cs="Arial"/>
                                  <w:color w:val="C00000"/>
                                  <w:kern w:val="24"/>
                                  <w:sz w:val="18"/>
                                  <w:szCs w:val="22"/>
                                </w:rPr>
                                <w:t>container</w:t>
                              </w:r>
                              <w:r w:rsidRPr="001C0606">
                                <w:rPr>
                                  <w:rFonts w:ascii="Arial" w:eastAsia="微软雅黑" w:hAnsi="Arial" w:cs="Arial"/>
                                  <w:color w:val="1D1D1A"/>
                                  <w:kern w:val="24"/>
                                  <w:sz w:val="18"/>
                                  <w:szCs w:val="22"/>
                                </w:rPr>
                                <w:t xml:space="preserve"> to relevant </w:t>
                              </w:r>
                              <w:proofErr w:type="spellStart"/>
                              <w:r w:rsidRPr="001C0606">
                                <w:rPr>
                                  <w:rFonts w:ascii="Arial" w:eastAsia="微软雅黑" w:hAnsi="Arial" w:cs="Arial"/>
                                  <w:color w:val="1D1D1A"/>
                                  <w:kern w:val="24"/>
                                  <w:sz w:val="18"/>
                                  <w:szCs w:val="22"/>
                                </w:rPr>
                                <w:t>gNBs</w:t>
                              </w:r>
                              <w:proofErr w:type="spellEnd"/>
                              <w:r w:rsidRPr="001C0606">
                                <w:rPr>
                                  <w:rFonts w:ascii="Arial" w:eastAsia="微软雅黑" w:hAnsi="Arial" w:cs="Arial"/>
                                  <w:color w:val="1D1D1A"/>
                                  <w:kern w:val="24"/>
                                  <w:sz w:val="18"/>
                                  <w:szCs w:val="22"/>
                                </w:rPr>
                                <w:t xml:space="preserve"> during </w:t>
                              </w:r>
                              <w:r>
                                <w:rPr>
                                  <w:rFonts w:ascii="Arial" w:eastAsia="微软雅黑" w:hAnsi="Arial" w:cs="Arial"/>
                                  <w:color w:val="1D1D1A"/>
                                  <w:kern w:val="24"/>
                                  <w:sz w:val="18"/>
                                  <w:szCs w:val="22"/>
                                </w:rPr>
                                <w:t xml:space="preserve">CN </w:t>
                              </w:r>
                              <w:r w:rsidRPr="001C0606">
                                <w:rPr>
                                  <w:rFonts w:ascii="Arial" w:eastAsia="微软雅黑" w:hAnsi="Arial" w:cs="Arial"/>
                                  <w:color w:val="1D1D1A"/>
                                  <w:kern w:val="24"/>
                                  <w:sz w:val="18"/>
                                  <w:szCs w:val="22"/>
                                </w:rPr>
                                <w:t>paging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直接连接符 74">
                          <a:extLst>
                            <a:ext uri="{FF2B5EF4-FFF2-40B4-BE49-F238E27FC236}">
                              <a16:creationId xmlns:a16="http://schemas.microsoft.com/office/drawing/2014/main" id="{BF9EF28A-F265-47F0-A4BF-11FEF120B624}"/>
                            </a:ext>
                          </a:extLst>
                        </wps:cNvPr>
                        <wps:cNvCnPr>
                          <a:cxnSpLocks/>
                        </wps:cNvCnPr>
                        <wps:spPr>
                          <a:xfrm flipH="1">
                            <a:off x="570899" y="835061"/>
                            <a:ext cx="1121718" cy="0"/>
                          </a:xfrm>
                          <a:prstGeom prst="line">
                            <a:avLst/>
                          </a:prstGeom>
                          <a:noFill/>
                          <a:ln w="6350" cap="flat" cmpd="sng" algn="ctr">
                            <a:solidFill>
                              <a:srgbClr val="1D1D1A"/>
                            </a:solidFill>
                            <a:prstDash val="solid"/>
                            <a:miter lim="800000"/>
                            <a:headEnd type="triangle" w="med" len="med"/>
                            <a:tailEnd type="none" w="med" len="med"/>
                          </a:ln>
                          <a:effectLst/>
                        </wps:spPr>
                        <wps:bodyPr/>
                      </wps:wsp>
                      <wps:wsp>
                        <wps:cNvPr id="75" name="矩形: 圆角 176">
                          <a:extLst>
                            <a:ext uri="{FF2B5EF4-FFF2-40B4-BE49-F238E27FC236}">
                              <a16:creationId xmlns:a16="http://schemas.microsoft.com/office/drawing/2014/main" id="{D0BFFE14-0D07-4383-9A04-670E591D6977}"/>
                            </a:ext>
                          </a:extLst>
                        </wps:cNvPr>
                        <wps:cNvSpPr/>
                        <wps:spPr>
                          <a:xfrm>
                            <a:off x="914318" y="1415949"/>
                            <a:ext cx="1549892" cy="623868"/>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24AF75E" w14:textId="6EE34A42" w:rsidR="004125C7" w:rsidRDefault="004125C7" w:rsidP="001C0606">
                              <w:pPr>
                                <w:pStyle w:val="aff6"/>
                                <w:kinsoku w:val="0"/>
                                <w:overflowPunct w:val="0"/>
                                <w:spacing w:before="0" w:beforeAutospacing="0" w:after="0" w:afterAutospacing="0"/>
                                <w:jc w:val="center"/>
                                <w:textAlignment w:val="baseline"/>
                              </w:pPr>
                              <w:r>
                                <w:rPr>
                                  <w:rFonts w:ascii="Arial" w:eastAsia="微软雅黑" w:hAnsi="Arial"/>
                                  <w:color w:val="1D1D1A"/>
                                  <w:kern w:val="24"/>
                                  <w:sz w:val="18"/>
                                  <w:szCs w:val="18"/>
                                </w:rPr>
                                <w:t xml:space="preserve">Deliver </w:t>
                              </w:r>
                              <w:r w:rsidRPr="0030334A">
                                <w:rPr>
                                  <w:rFonts w:ascii="Arial" w:eastAsia="微软雅黑" w:hAnsi="Arial"/>
                                  <w:color w:val="C00000"/>
                                  <w:kern w:val="24"/>
                                  <w:sz w:val="18"/>
                                  <w:szCs w:val="18"/>
                                </w:rPr>
                                <w:t xml:space="preserve">capability </w:t>
                              </w:r>
                              <w:r>
                                <w:rPr>
                                  <w:rFonts w:ascii="Arial" w:eastAsia="微软雅黑" w:hAnsi="Arial"/>
                                  <w:color w:val="C00000"/>
                                  <w:kern w:val="24"/>
                                  <w:sz w:val="18"/>
                                  <w:szCs w:val="18"/>
                                </w:rPr>
                                <w:t>container</w:t>
                              </w:r>
                              <w:r>
                                <w:rPr>
                                  <w:rFonts w:ascii="Arial" w:eastAsia="微软雅黑" w:hAnsi="Arial"/>
                                  <w:color w:val="1D1D1A"/>
                                  <w:kern w:val="24"/>
                                  <w:sz w:val="18"/>
                                  <w:szCs w:val="18"/>
                                </w:rPr>
                                <w:t xml:space="preserve"> to relevant </w:t>
                              </w:r>
                              <w:proofErr w:type="spellStart"/>
                              <w:r>
                                <w:rPr>
                                  <w:rFonts w:ascii="Arial" w:eastAsia="微软雅黑" w:hAnsi="Arial"/>
                                  <w:color w:val="1D1D1A"/>
                                  <w:kern w:val="24"/>
                                  <w:sz w:val="18"/>
                                  <w:szCs w:val="18"/>
                                </w:rPr>
                                <w:t>gNBs</w:t>
                              </w:r>
                              <w:proofErr w:type="spellEnd"/>
                              <w:r>
                                <w:rPr>
                                  <w:rFonts w:ascii="Arial" w:eastAsia="微软雅黑" w:hAnsi="Arial"/>
                                  <w:color w:val="1D1D1A"/>
                                  <w:kern w:val="24"/>
                                  <w:sz w:val="18"/>
                                  <w:szCs w:val="18"/>
                                </w:rPr>
                                <w:t xml:space="preserve"> during RAN paging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0CA4657" id="画布 56" o:spid="_x0000_s1070" editas="canvas" style="width:344.95pt;height:208.5pt;mso-position-horizontal-relative:char;mso-position-vertical-relative:line" coordsize="43808,26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">
                <v:shape id="_x0000_s1071" type="#_x0000_t75" style="position:absolute;width:43808;height:26473;visibility:visible;mso-wrap-style:square">
                  <v:fill o:detectmouseclick="t"/>
                  <v:path o:connecttype="none"/>
                </v:shape>
                <v:line id="直接连接符 70" o:spid="_x0000_s1072" style="position:absolute;visibility:visible;mso-wrap-style:square" from="5633,4674" to="5633,25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5hsAAAADbAAAADwAAAGRycy9kb3ducmV2LnhtbERP3WrCMBS+H/gO4Qy8m+mGbNKZFlEU&#10;B3rRbg9waI5NWXMSmqytb79cDHb58f1vy9n2YqQhdI4VPK8yEMSN0x23Cr4+j08bECEia+wdk4I7&#10;BSiLxcMWc+0mrmisYytSCIccFZgYfS5laAxZDCvniRN3c4PFmODQSj3glMJtL1+y7FVa7Dg1GPS0&#10;N9R81z9WQUVX/DjsvDd+07nDba0vl9NVqeXjvHsHEWmO/+I/91kreEvr05f0A2Tx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z/uYbAAAAA2wAAAA8AAAAAAAAAAAAAAAAA&#10;oQIAAGRycy9kb3ducmV2LnhtbFBLBQYAAAAABAAEAPkAAACOAwAAAAA=&#10;" strokecolor="#1d1d1a" strokeweight=".5pt">
                  <v:stroke joinstyle="miter"/>
                  <o:lock v:ext="edit" shapetype="f"/>
                </v:line>
                <v:line id="直接连接符 71" o:spid="_x0000_s1073" style="position:absolute;visibility:visible;mso-wrap-style:square" from="16920,4627" to="16920,25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McHcEAAADbAAAADwAAAGRycy9kb3ducmV2LnhtbESP0YrCMBRE3wX/IVzBN01dFpWuUWTF&#10;ZQV9qPoBl+balG1uQhO1/v1GEHwcZuYMs1h1thE3akPtWMFknIEgLp2uuVJwPm1HcxAhImtsHJOC&#10;BwVYLfu9Beba3bmg2zFWIkE45KjAxOhzKUNpyGIYO0+cvItrLcYk20rqFu8Jbhv5kWVTabHmtGDQ&#10;07eh8u94tQoKOuBus/be+HntNpdPvd//HJQaDrr1F4hIXXyHX+1frWA2geeX9APk8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xwdwQAAANsAAAAPAAAAAAAAAAAAAAAA&#10;AKECAABkcnMvZG93bnJldi54bWxQSwUGAAAAAAQABAD5AAAAjwMAAAAA&#10;" strokecolor="#1d1d1a" strokeweight=".5pt">
                  <v:stroke joinstyle="miter"/>
                  <o:lock v:ext="edit" shapetype="f"/>
                </v:line>
                <v:shape id="文本框 150" o:spid="_x0000_s1074" type="#_x0000_t202" style="position:absolute;left:6278;top:6554;width:11119;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E5TcQA&#10;AADbAAAADwAAAGRycy9kb3ducmV2LnhtbESPQWvCQBSE7wX/w/IKvRTdJAWtqauItCDeGr309th9&#10;TUKzb0N2TdL8ercg9DjMzDfMZjfaRvTU+dqxgnSRgCDWztRcKricP+avIHxANtg4JgW/5GG3nT1s&#10;MDdu4E/qi1CKCGGfo4IqhDaX0uuKLPqFa4mj9+06iyHKrpSmwyHCbSOzJFlKizXHhQpbOlSkf4qr&#10;VbAc39vn05qyYdJNz19TmgZKlXp6HPdvIAKN4T98bx+NgtU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hOU3EAAAA2wAAAA8AAAAAAAAAAAAAAAAAmAIAAGRycy9k&#10;b3ducmV2LnhtbFBLBQYAAAAABAAEAPUAAACJAwAAAAA=&#10;" filled="f" stroked="f">
                  <v:textbox style="mso-fit-shape-to-text:t" inset="0,0,0,0">
                    <w:txbxContent>
                      <w:p w14:paraId="32C8D8D3" w14:textId="77777777" w:rsidR="004125C7" w:rsidRPr="001C0606" w:rsidRDefault="004125C7" w:rsidP="00601D40">
                        <w:pPr>
                          <w:pStyle w:val="aff"/>
                          <w:spacing w:before="0" w:beforeAutospacing="0" w:after="0" w:afterAutospacing="0"/>
                          <w:rPr>
                            <w:rFonts w:ascii="Arial" w:hAnsi="Arial" w:cs="Arial"/>
                            <w:sz w:val="21"/>
                          </w:rPr>
                        </w:pPr>
                        <w:r w:rsidRPr="001C0606">
                          <w:rPr>
                            <w:rFonts w:ascii="Arial" w:eastAsia="微软雅黑" w:hAnsi="Arial" w:cs="Arial"/>
                            <w:color w:val="1D1D1A"/>
                            <w:sz w:val="18"/>
                            <w:szCs w:val="21"/>
                          </w:rPr>
                          <w:t>LP-WUS capability</w:t>
                        </w:r>
                      </w:p>
                    </w:txbxContent>
                  </v:textbox>
                </v:shape>
                <v:rect id="矩形 66" o:spid="_x0000_s1075" style="position:absolute;left:2964;top:1813;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oNJsEA&#10;AADbAAAADwAAAGRycy9kb3ducmV2LnhtbESPQYvCMBSE78L+h/AEbzbVQ5WuUURQ9iarInt8NM+m&#10;2Lx0k6zWf28WBI/DzHzDLFa9bcWNfGgcK5hkOQjiyumGawWn43Y8BxEissbWMSl4UIDV8mOwwFK7&#10;O3/T7RBrkSAcSlRgYuxKKUNlyGLIXEecvIvzFmOSvpba4z3BbSuneV5Iiw2nBYMdbQxV18OfVXCe&#10;Nrvf2oRZ1f24x6w9ytzv90qNhv36E0SkPr7Dr/aXVlAU8P8l/QC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aDSbBAAAA2wAAAA8AAAAAAAAAAAAAAAAAmAIAAGRycy9kb3du&#10;cmV2LnhtbFBLBQYAAAAABAAEAPUAAACGAwAAAAA=&#10;" filled="f" strokecolor="#1d1d1a" strokeweight="1pt">
                  <v:textbox>
                    <w:txbxContent>
                      <w:p w14:paraId="3C1D8372" w14:textId="1FB80445" w:rsidR="004125C7" w:rsidRPr="00697CA0" w:rsidRDefault="004125C7" w:rsidP="00601D40">
                        <w:pPr>
                          <w:jc w:val="center"/>
                          <w:rPr>
                            <w:rFonts w:ascii="Arial" w:eastAsiaTheme="minorEastAsia" w:hAnsi="Arial" w:cs="Arial"/>
                            <w:b/>
                            <w:color w:val="000000" w:themeColor="text1"/>
                            <w:lang w:eastAsia="zh-CN"/>
                          </w:rPr>
                        </w:pPr>
                        <w:r w:rsidRPr="00697CA0">
                          <w:rPr>
                            <w:rFonts w:ascii="Arial" w:eastAsiaTheme="minorEastAsia" w:hAnsi="Arial" w:cs="Arial"/>
                            <w:b/>
                            <w:color w:val="000000" w:themeColor="text1"/>
                            <w:lang w:eastAsia="zh-CN"/>
                          </w:rPr>
                          <w:t>UE</w:t>
                        </w:r>
                      </w:p>
                    </w:txbxContent>
                  </v:textbox>
                </v:rect>
                <v:rect id="矩形 67" o:spid="_x0000_s1076" style="position:absolute;left:14299;top:1819;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aovcMA&#10;AADbAAAADwAAAGRycy9kb3ducmV2LnhtbESPQWvCQBSE7wX/w/IEb3WjB1NSVxGhpbdgLNLjI/ua&#10;Dc2+jbtbk/x7Vyj0OMzMN8x2P9pO3MiH1rGC1TIDQVw73XKj4PP89vwCIkRkjZ1jUjBRgP1u9rTF&#10;QruBT3SrYiMShEOBCkyMfSFlqA1ZDEvXEyfv23mLMUnfSO1xSHDbyXWWbaTFltOCwZ6Ohuqf6tcq&#10;uKzb92tjQl73X27Ku7PMfFkqtZiPh1cQkcb4H/5rf2gFmxweX9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aovcMAAADbAAAADwAAAAAAAAAAAAAAAACYAgAAZHJzL2Rv&#10;d25yZXYueG1sUEsFBgAAAAAEAAQA9QAAAIgDAAAAAA==&#10;" filled="f" strokecolor="#1d1d1a" strokeweight="1pt">
                  <v:textbox>
                    <w:txbxContent>
                      <w:p w14:paraId="4D72D4FC" w14:textId="4319F1E2" w:rsidR="004125C7" w:rsidRPr="00697CA0" w:rsidRDefault="004125C7" w:rsidP="00697CA0">
                        <w:pPr>
                          <w:jc w:val="center"/>
                          <w:rPr>
                            <w:rFonts w:ascii="Arial" w:eastAsiaTheme="minorEastAsia" w:hAnsi="Arial" w:cs="Arial"/>
                            <w:b/>
                            <w:color w:val="000000" w:themeColor="text1"/>
                            <w:lang w:eastAsia="zh-CN"/>
                          </w:rPr>
                        </w:pPr>
                        <w:proofErr w:type="spellStart"/>
                        <w:r w:rsidRPr="00697CA0">
                          <w:rPr>
                            <w:rFonts w:ascii="Arial" w:eastAsiaTheme="minorEastAsia" w:hAnsi="Arial" w:cs="Arial"/>
                            <w:b/>
                            <w:color w:val="000000" w:themeColor="text1"/>
                            <w:lang w:eastAsia="zh-CN"/>
                          </w:rPr>
                          <w:t>gNB</w:t>
                        </w:r>
                        <w:proofErr w:type="spellEnd"/>
                      </w:p>
                    </w:txbxContent>
                  </v:textbox>
                </v:rect>
                <v:rect id="矩形 60" o:spid="_x0000_s1077" style="position:absolute;left:30886;top:1800;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8wyb4A&#10;AADbAAAADwAAAGRycy9kb3ducmV2LnhtbERPy4rCMBTdD/gP4QrupqkuVKpRRFDciQ/E5aW5NsXm&#10;piZR69+bxcAsD+c9X3a2ES/yoXasYJjlIIhLp2uuFJxPm98piBCRNTaOScGHAiwXvZ85Ftq9+UCv&#10;Y6xECuFQoAITY1tIGUpDFkPmWuLE3Zy3GBP0ldQe3yncNnKU52NpsebUYLCltaHyfnxaBZdRvX1U&#10;JkzK9uo+k+Ykc7/fKzXod6sZiEhd/Bf/uXdawTitT1/SD5C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J/MMm+AAAA2wAAAA8AAAAAAAAAAAAAAAAAmAIAAGRycy9kb3ducmV2&#10;LnhtbFBLBQYAAAAABAAEAPUAAACDAwAAAAA=&#10;" filled="f" strokecolor="#1d1d1a" strokeweight="1pt">
                  <v:textbox>
                    <w:txbxContent>
                      <w:p w14:paraId="11FD27F0" w14:textId="5578F717" w:rsidR="004125C7" w:rsidRPr="00697CA0" w:rsidRDefault="004125C7" w:rsidP="00697CA0">
                        <w:pPr>
                          <w:jc w:val="center"/>
                          <w:rPr>
                            <w:rFonts w:ascii="Arial" w:eastAsiaTheme="minorEastAsia" w:hAnsi="Arial" w:cs="Arial"/>
                            <w:b/>
                            <w:color w:val="000000" w:themeColor="text1"/>
                            <w:lang w:eastAsia="zh-CN"/>
                          </w:rPr>
                        </w:pPr>
                        <w:r w:rsidRPr="00697CA0">
                          <w:rPr>
                            <w:rFonts w:ascii="Arial" w:eastAsiaTheme="minorEastAsia" w:hAnsi="Arial" w:cs="Arial"/>
                            <w:b/>
                            <w:color w:val="000000" w:themeColor="text1"/>
                            <w:lang w:eastAsia="zh-CN"/>
                          </w:rPr>
                          <w:t>AMF</w:t>
                        </w:r>
                      </w:p>
                    </w:txbxContent>
                  </v:textbox>
                </v:rect>
                <v:line id="直接连接符 61" o:spid="_x0000_s1078" style="position:absolute;flip:x;visibility:visible;mso-wrap-style:square" from="16925,10322" to="33495,10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SYMMYAAADbAAAADwAAAGRycy9kb3ducmV2LnhtbESPQWvCQBSE7wX/w/KEXopuElAkugZR&#10;bOupGAU9vmZfk2D2bchuY9pf3y0Uehxm5htmlQ2mET11rrasIJ5GIIgLq2suFZxP+8kChPPIGhvL&#10;pOCLHGTr0cMKU23vfKQ+96UIEHYpKqi8b1MpXVGRQTe1LXHwPmxn0AfZlVJ3eA9w08gkiubSYM1h&#10;ocKWthUVt/zTKJhF15f376deHi77XX6cJc9vl0Oi1ON42CxBeBr8f/iv/aoVzGP4/RJ+gF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kmDDGAAAA2wAAAA8AAAAAAAAA&#10;AAAAAAAAoQIAAGRycy9kb3ducmV2LnhtbFBLBQYAAAAABAAEAPkAAACUAwAAAAA=&#10;" strokecolor="#1d1d1a" strokeweight=".5pt">
                  <v:stroke startarrow="block" joinstyle="miter"/>
                  <o:lock v:ext="edit" shapetype="f"/>
                </v:line>
                <v:shape id="文本框 174" o:spid="_x0000_s1079" type="#_x0000_t202" style="position:absolute;left:19933;top:8756;width:10483;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HqJsMA&#10;AADbAAAADwAAAGRycy9kb3ducmV2LnhtbESPQWvCQBSE74L/YXmCN93oIdToKiIWCoI0pocen9ln&#10;sph9G7Orpv++Wyh4HGbmG2a16W0jHtR541jBbJqAIC6dNlwp+CreJ28gfEDW2DgmBT/kYbMeDlaY&#10;affknB6nUIkIYZ+hgjqENpPSlzVZ9FPXEkfv4jqLIcqukrrDZ4TbRs6TJJUWDceFGlva1VReT3er&#10;YPvN+d7cjufP/JKbolgkfEivSo1H/XYJIlAfXuH/9odWkM7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HqJsMAAADbAAAADwAAAAAAAAAAAAAAAACYAgAAZHJzL2Rv&#10;d25yZXYueG1sUEsFBgAAAAAEAAQA9QAAAIgDAAAAAA==&#10;" filled="f" stroked="f">
                  <v:textbox inset="0,0,0,0">
                    <w:txbxContent>
                      <w:p w14:paraId="6E757808" w14:textId="77777777" w:rsidR="004125C7" w:rsidRPr="001C0606" w:rsidRDefault="004125C7" w:rsidP="001C0606">
                        <w:pPr>
                          <w:pStyle w:val="aff"/>
                          <w:spacing w:before="0" w:beforeAutospacing="0" w:after="0" w:afterAutospacing="0" w:line="360" w:lineRule="auto"/>
                          <w:jc w:val="center"/>
                          <w:rPr>
                            <w:rFonts w:ascii="Arial" w:hAnsi="Arial" w:cs="Arial"/>
                            <w:sz w:val="21"/>
                          </w:rPr>
                        </w:pPr>
                        <w:r w:rsidRPr="001C0606">
                          <w:rPr>
                            <w:rFonts w:ascii="Arial" w:eastAsia="微软雅黑" w:hAnsi="Arial" w:cs="Arial"/>
                            <w:color w:val="1D1D1A"/>
                            <w:sz w:val="18"/>
                            <w:szCs w:val="21"/>
                          </w:rPr>
                          <w:t xml:space="preserve">LP-WUS capability in </w:t>
                        </w:r>
                        <w:r w:rsidRPr="001C0606">
                          <w:rPr>
                            <w:rFonts w:ascii="Arial" w:eastAsia="微软雅黑" w:hAnsi="Arial" w:cs="Arial"/>
                            <w:b/>
                            <w:bCs/>
                            <w:color w:val="C00000"/>
                            <w:sz w:val="18"/>
                            <w:szCs w:val="21"/>
                          </w:rPr>
                          <w:t>container</w:t>
                        </w:r>
                      </w:p>
                    </w:txbxContent>
                  </v:textbox>
                </v:shape>
                <v:line id="直接连接符 63" o:spid="_x0000_s1080" style="position:absolute;visibility:visible;mso-wrap-style:square" from="33497,4566" to="33497,25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SxLMMAAADbAAAADwAAAGRycy9kb3ducmV2LnhtbESPUWvCMBSF3wf+h3CFvc3UbUipxlIU&#10;xYE+2O0HXJprU2xuQpNp/ffLYLDHwznnO5xVOdpe3GgInWMF81kGgrhxuuNWwdfn7iUHESKyxt4x&#10;KXhQgHI9eVphod2dz3SrYysShEOBCkyMvpAyNIYshpnzxMm7uMFiTHJopR7wnuC2l69ZtpAWO04L&#10;Bj1tDDXX+tsqONMJP7aV98bnndte3vXxuD8p9TwdqyWISGP8D/+1D1rB4g1+v6QfI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0sSzDAAAA2wAAAA8AAAAAAAAAAAAA&#10;AAAAoQIAAGRycy9kb3ducmV2LnhtbFBLBQYAAAAABAAEAPkAAACRAwAAAAA=&#10;" strokecolor="#1d1d1a" strokeweight=".5pt">
                  <v:stroke joinstyle="miter"/>
                  <o:lock v:ext="edit" shapetype="f"/>
                </v:line>
                <v:roundrect id="矩形: 圆角 176" o:spid="_x0000_s1081" style="position:absolute;left:26066;top:14175;width:14945;height:61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qg6sQA&#10;AADbAAAADwAAAGRycy9kb3ducmV2LnhtbESPQWsCMRSE7wX/Q3iF3mq2VqRsjSILguDJtUWPj81z&#10;s7p5iZuo2/56IxR6HGbmG2Y6720rrtSFxrGCt2EGgrhyuuFawdd2+foBIkRkja1jUvBDAeazwdMU&#10;c+1uvKFrGWuRIBxyVGBi9LmUoTJkMQydJ07ewXUWY5JdLXWHtwS3rRxl2URabDgtGPRUGKpO5cUq&#10;GDdxfd4X795sf/1+VBa74+Z7p9TLc7/4BBGpj//hv/ZKK5iM4fEl/Q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aoOrEAAAA2wAAAA8AAAAAAAAAAAAAAAAAmAIAAGRycy9k&#10;b3ducmV2LnhtbFBLBQYAAAAABAAEAPUAAACJAwAAAAA=&#10;" strokecolor="#1d1d1a" strokeweight="1pt">
                  <v:stroke joinstyle="miter"/>
                  <v:textbox>
                    <w:txbxContent>
                      <w:p w14:paraId="7C376F8E" w14:textId="7A1E8978" w:rsidR="004125C7" w:rsidRPr="001C0606" w:rsidRDefault="004125C7" w:rsidP="00601D40">
                        <w:pPr>
                          <w:pStyle w:val="aff"/>
                          <w:kinsoku w:val="0"/>
                          <w:overflowPunct w:val="0"/>
                          <w:spacing w:before="0" w:beforeAutospacing="0" w:after="0" w:afterAutospacing="0"/>
                          <w:jc w:val="center"/>
                          <w:textAlignment w:val="baseline"/>
                          <w:rPr>
                            <w:rFonts w:ascii="Arial" w:hAnsi="Arial" w:cs="Arial"/>
                            <w:sz w:val="20"/>
                          </w:rPr>
                        </w:pPr>
                        <w:r w:rsidRPr="001C0606">
                          <w:rPr>
                            <w:rFonts w:ascii="Arial" w:eastAsia="微软雅黑" w:hAnsi="Arial" w:cs="Arial"/>
                            <w:color w:val="1D1D1A"/>
                            <w:kern w:val="24"/>
                            <w:sz w:val="18"/>
                            <w:szCs w:val="22"/>
                          </w:rPr>
                          <w:t xml:space="preserve">Deliver </w:t>
                        </w:r>
                        <w:r w:rsidRPr="0030334A">
                          <w:rPr>
                            <w:rFonts w:ascii="Arial" w:eastAsia="微软雅黑" w:hAnsi="Arial" w:cs="Arial"/>
                            <w:color w:val="C00000"/>
                            <w:kern w:val="24"/>
                            <w:sz w:val="18"/>
                            <w:szCs w:val="22"/>
                          </w:rPr>
                          <w:t xml:space="preserve">capability </w:t>
                        </w:r>
                        <w:r w:rsidRPr="001C0606">
                          <w:rPr>
                            <w:rFonts w:ascii="Arial" w:eastAsia="微软雅黑" w:hAnsi="Arial" w:cs="Arial"/>
                            <w:color w:val="C00000"/>
                            <w:kern w:val="24"/>
                            <w:sz w:val="18"/>
                            <w:szCs w:val="22"/>
                          </w:rPr>
                          <w:t>container</w:t>
                        </w:r>
                        <w:r w:rsidRPr="001C0606">
                          <w:rPr>
                            <w:rFonts w:ascii="Arial" w:eastAsia="微软雅黑" w:hAnsi="Arial" w:cs="Arial"/>
                            <w:color w:val="1D1D1A"/>
                            <w:kern w:val="24"/>
                            <w:sz w:val="18"/>
                            <w:szCs w:val="22"/>
                          </w:rPr>
                          <w:t xml:space="preserve"> to relevant </w:t>
                        </w:r>
                        <w:proofErr w:type="spellStart"/>
                        <w:r w:rsidRPr="001C0606">
                          <w:rPr>
                            <w:rFonts w:ascii="Arial" w:eastAsia="微软雅黑" w:hAnsi="Arial" w:cs="Arial"/>
                            <w:color w:val="1D1D1A"/>
                            <w:kern w:val="24"/>
                            <w:sz w:val="18"/>
                            <w:szCs w:val="22"/>
                          </w:rPr>
                          <w:t>gNBs</w:t>
                        </w:r>
                        <w:proofErr w:type="spellEnd"/>
                        <w:r w:rsidRPr="001C0606">
                          <w:rPr>
                            <w:rFonts w:ascii="Arial" w:eastAsia="微软雅黑" w:hAnsi="Arial" w:cs="Arial"/>
                            <w:color w:val="1D1D1A"/>
                            <w:kern w:val="24"/>
                            <w:sz w:val="18"/>
                            <w:szCs w:val="22"/>
                          </w:rPr>
                          <w:t xml:space="preserve"> during </w:t>
                        </w:r>
                        <w:r>
                          <w:rPr>
                            <w:rFonts w:ascii="Arial" w:eastAsia="微软雅黑" w:hAnsi="Arial" w:cs="Arial"/>
                            <w:color w:val="1D1D1A"/>
                            <w:kern w:val="24"/>
                            <w:sz w:val="18"/>
                            <w:szCs w:val="22"/>
                          </w:rPr>
                          <w:t xml:space="preserve">CN </w:t>
                        </w:r>
                        <w:r w:rsidRPr="001C0606">
                          <w:rPr>
                            <w:rFonts w:ascii="Arial" w:eastAsia="微软雅黑" w:hAnsi="Arial" w:cs="Arial"/>
                            <w:color w:val="1D1D1A"/>
                            <w:kern w:val="24"/>
                            <w:sz w:val="18"/>
                            <w:szCs w:val="22"/>
                          </w:rPr>
                          <w:t>paging</w:t>
                        </w:r>
                      </w:p>
                    </w:txbxContent>
                  </v:textbox>
                </v:roundrect>
                <v:line id="直接连接符 74" o:spid="_x0000_s1082" style="position:absolute;flip:x;visibility:visible;mso-wrap-style:square" from="5708,8350" to="16926,8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qtdcYAAADbAAAADwAAAGRycy9kb3ducmV2LnhtbESPQWvCQBSE7wX/w/IKXkrdGNSW1FVE&#10;0epJTAv2+Jp9TYLZtyG7xrS/3i0IHoeZ+YaZzjtTiZYaV1pWMBxEIIgzq0vOFXx+rJ9fQTiPrLGy&#10;TAp+ycF81nuYYqLthQ/Upj4XAcIuQQWF93UipcsKMugGtiYO3o9tDPogm1zqBi8BbioZR9FEGiw5&#10;LBRY07Kg7JSejYJx9PX+/ffUyt1xvUoP43izP+5ipfqP3eINhKfO38O39lYreBnB/5fwA+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mKrXXGAAAA2wAAAA8AAAAAAAAA&#10;AAAAAAAAoQIAAGRycy9kb3ducmV2LnhtbFBLBQYAAAAABAAEAPkAAACUAwAAAAA=&#10;" strokecolor="#1d1d1a" strokeweight=".5pt">
                  <v:stroke startarrow="block" joinstyle="miter"/>
                  <o:lock v:ext="edit" shapetype="f"/>
                </v:line>
                <v:roundrect id="矩形: 圆角 176" o:spid="_x0000_s1083" style="position:absolute;left:9143;top:14159;width:15499;height:623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rMUA&#10;AADbAAAADwAAAGRycy9kb3ducmV2LnhtbESPQUvDQBSE70L/w/IK3uymVavEbEoJCIKnppb2+Mg+&#10;s9Hs2zW7tml/vSsIHoeZ+YYpVqPtxZGG0DlWMJ9lIIgbpztuFbxtn28eQYSIrLF3TArOFGBVTq4K&#10;zLU78YaOdWxFgnDIUYGJ0edShsaQxTBznjh5726wGJMcWqkHPCW47eUiy5bSYsdpwaCnylDzWX9b&#10;BXddfP06VLfebC/+sKir/cdmt1fqejqun0BEGuN/+K/9ohU83MPvl/QDZ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z5OsxQAAANsAAAAPAAAAAAAAAAAAAAAAAJgCAABkcnMv&#10;ZG93bnJldi54bWxQSwUGAAAAAAQABAD1AAAAigMAAAAA&#10;" strokecolor="#1d1d1a" strokeweight="1pt">
                  <v:stroke joinstyle="miter"/>
                  <v:textbox>
                    <w:txbxContent>
                      <w:p w14:paraId="424AF75E" w14:textId="6EE34A42" w:rsidR="004125C7" w:rsidRDefault="004125C7" w:rsidP="001C0606">
                        <w:pPr>
                          <w:pStyle w:val="aff"/>
                          <w:kinsoku w:val="0"/>
                          <w:overflowPunct w:val="0"/>
                          <w:spacing w:before="0" w:beforeAutospacing="0" w:after="0" w:afterAutospacing="0"/>
                          <w:jc w:val="center"/>
                          <w:textAlignment w:val="baseline"/>
                        </w:pPr>
                        <w:r>
                          <w:rPr>
                            <w:rFonts w:ascii="Arial" w:eastAsia="微软雅黑" w:hAnsi="Arial"/>
                            <w:color w:val="1D1D1A"/>
                            <w:kern w:val="24"/>
                            <w:sz w:val="18"/>
                            <w:szCs w:val="18"/>
                          </w:rPr>
                          <w:t xml:space="preserve">Deliver </w:t>
                        </w:r>
                        <w:r w:rsidRPr="0030334A">
                          <w:rPr>
                            <w:rFonts w:ascii="Arial" w:eastAsia="微软雅黑" w:hAnsi="Arial"/>
                            <w:color w:val="C00000"/>
                            <w:kern w:val="24"/>
                            <w:sz w:val="18"/>
                            <w:szCs w:val="18"/>
                          </w:rPr>
                          <w:t xml:space="preserve">capability </w:t>
                        </w:r>
                        <w:r>
                          <w:rPr>
                            <w:rFonts w:ascii="Arial" w:eastAsia="微软雅黑" w:hAnsi="Arial"/>
                            <w:color w:val="C00000"/>
                            <w:kern w:val="24"/>
                            <w:sz w:val="18"/>
                            <w:szCs w:val="18"/>
                          </w:rPr>
                          <w:t>container</w:t>
                        </w:r>
                        <w:r>
                          <w:rPr>
                            <w:rFonts w:ascii="Arial" w:eastAsia="微软雅黑" w:hAnsi="Arial"/>
                            <w:color w:val="1D1D1A"/>
                            <w:kern w:val="24"/>
                            <w:sz w:val="18"/>
                            <w:szCs w:val="18"/>
                          </w:rPr>
                          <w:t xml:space="preserve"> to relevant </w:t>
                        </w:r>
                        <w:proofErr w:type="spellStart"/>
                        <w:r>
                          <w:rPr>
                            <w:rFonts w:ascii="Arial" w:eastAsia="微软雅黑" w:hAnsi="Arial"/>
                            <w:color w:val="1D1D1A"/>
                            <w:kern w:val="24"/>
                            <w:sz w:val="18"/>
                            <w:szCs w:val="18"/>
                          </w:rPr>
                          <w:t>gNBs</w:t>
                        </w:r>
                        <w:proofErr w:type="spellEnd"/>
                        <w:r>
                          <w:rPr>
                            <w:rFonts w:ascii="Arial" w:eastAsia="微软雅黑" w:hAnsi="Arial"/>
                            <w:color w:val="1D1D1A"/>
                            <w:kern w:val="24"/>
                            <w:sz w:val="18"/>
                            <w:szCs w:val="18"/>
                          </w:rPr>
                          <w:t xml:space="preserve"> during RAN paging</w:t>
                        </w:r>
                      </w:p>
                    </w:txbxContent>
                  </v:textbox>
                </v:roundrect>
                <w10:anchorlock/>
              </v:group>
            </w:pict>
          </mc:Fallback>
        </mc:AlternateContent>
      </w:r>
    </w:p>
    <w:p w14:paraId="71FB253B" w14:textId="796D2250" w:rsidR="007B1EAA" w:rsidRDefault="007B1EAA" w:rsidP="007B1EAA">
      <w:pPr>
        <w:jc w:val="center"/>
        <w:rPr>
          <w:rFonts w:eastAsia="宋体"/>
          <w:lang w:eastAsia="zh-CN"/>
        </w:rPr>
      </w:pPr>
      <w:r>
        <w:rPr>
          <w:rFonts w:eastAsia="宋体" w:hint="eastAsia"/>
          <w:lang w:eastAsia="zh-CN"/>
        </w:rPr>
        <w:t>F</w:t>
      </w:r>
      <w:r w:rsidR="00E71C94">
        <w:rPr>
          <w:rFonts w:eastAsia="宋体"/>
          <w:lang w:eastAsia="zh-CN"/>
        </w:rPr>
        <w:t>ig.2</w:t>
      </w:r>
      <w:r>
        <w:rPr>
          <w:rFonts w:eastAsia="宋体"/>
          <w:lang w:eastAsia="zh-CN"/>
        </w:rPr>
        <w:t xml:space="preserve"> RAN is aware of LP-WUS UE capability</w:t>
      </w:r>
    </w:p>
    <w:p w14:paraId="433B3EB1" w14:textId="0EB2595B" w:rsidR="00A55E24" w:rsidRDefault="00A55E24" w:rsidP="00A55E24">
      <w:pPr>
        <w:pStyle w:val="3"/>
        <w:numPr>
          <w:ilvl w:val="0"/>
          <w:numId w:val="0"/>
        </w:numPr>
        <w:spacing w:before="240" w:beforeAutospacing="0" w:afterLines="0" w:after="180"/>
        <w:rPr>
          <w:rFonts w:ascii="Times New Roman" w:eastAsia="宋体" w:hAnsi="Times New Roman"/>
          <w:b/>
          <w:sz w:val="20"/>
          <w:lang w:eastAsia="zh-CN"/>
        </w:rPr>
      </w:pPr>
      <w:r w:rsidRPr="00207C42">
        <w:rPr>
          <w:rFonts w:ascii="Times New Roman" w:eastAsia="宋体" w:hAnsi="Times New Roman"/>
          <w:b/>
          <w:sz w:val="20"/>
          <w:lang w:eastAsia="zh-CN"/>
        </w:rPr>
        <w:t xml:space="preserve">Option </w:t>
      </w:r>
      <w:r w:rsidR="007D3DDC">
        <w:rPr>
          <w:rFonts w:ascii="Times New Roman" w:eastAsia="宋体" w:hAnsi="Times New Roman"/>
          <w:b/>
          <w:sz w:val="20"/>
          <w:lang w:eastAsia="zh-CN"/>
        </w:rPr>
        <w:t>2</w:t>
      </w:r>
      <w:r w:rsidRPr="00207C42">
        <w:rPr>
          <w:rFonts w:ascii="Times New Roman" w:eastAsia="宋体" w:hAnsi="Times New Roman"/>
          <w:b/>
          <w:sz w:val="20"/>
          <w:lang w:eastAsia="zh-CN"/>
        </w:rPr>
        <w:t xml:space="preserve">: </w:t>
      </w:r>
      <w:r w:rsidR="00705E07">
        <w:rPr>
          <w:rFonts w:ascii="Times New Roman" w:eastAsia="宋体" w:hAnsi="Times New Roman"/>
          <w:b/>
          <w:sz w:val="20"/>
          <w:lang w:eastAsia="zh-CN"/>
        </w:rPr>
        <w:t xml:space="preserve">Introduce NAS </w:t>
      </w:r>
      <w:r w:rsidR="009D7BEE">
        <w:rPr>
          <w:rFonts w:ascii="Times New Roman" w:eastAsia="宋体" w:hAnsi="Times New Roman"/>
          <w:b/>
          <w:sz w:val="20"/>
          <w:lang w:eastAsia="zh-CN"/>
        </w:rPr>
        <w:t>capability for LP-WUS</w:t>
      </w:r>
      <w:r w:rsidR="004125C7">
        <w:rPr>
          <w:rFonts w:ascii="Times New Roman" w:eastAsia="宋体" w:hAnsi="Times New Roman"/>
          <w:b/>
          <w:sz w:val="20"/>
          <w:lang w:eastAsia="zh-CN"/>
        </w:rPr>
        <w:t xml:space="preserve"> (so that CN is aware of LP-WUS UE capability)</w:t>
      </w:r>
    </w:p>
    <w:p w14:paraId="71E6EDE1" w14:textId="5BA811B9" w:rsidR="00F860E9" w:rsidRDefault="00F860E9" w:rsidP="00F860E9">
      <w:pPr>
        <w:jc w:val="both"/>
        <w:rPr>
          <w:rFonts w:eastAsia="宋体"/>
          <w:lang w:eastAsia="zh-CN"/>
        </w:rPr>
      </w:pPr>
      <w:r>
        <w:rPr>
          <w:rFonts w:eastAsia="宋体" w:hint="eastAsia"/>
          <w:lang w:eastAsia="zh-CN"/>
        </w:rPr>
        <w:t>T</w:t>
      </w:r>
      <w:r>
        <w:rPr>
          <w:rFonts w:eastAsia="宋体"/>
          <w:lang w:eastAsia="zh-CN"/>
        </w:rPr>
        <w:t xml:space="preserve">he LP-WUS UE capability is defined as a </w:t>
      </w:r>
      <w:r w:rsidR="00C67C59">
        <w:rPr>
          <w:rFonts w:eastAsia="宋体"/>
          <w:lang w:eastAsia="zh-CN"/>
        </w:rPr>
        <w:t>NAS</w:t>
      </w:r>
      <w:r>
        <w:rPr>
          <w:rFonts w:eastAsia="宋体"/>
          <w:lang w:eastAsia="zh-CN"/>
        </w:rPr>
        <w:t xml:space="preserve"> capability reported to the </w:t>
      </w:r>
      <w:r w:rsidR="00C67C59">
        <w:rPr>
          <w:rFonts w:eastAsia="宋体"/>
          <w:lang w:eastAsia="zh-CN"/>
        </w:rPr>
        <w:t>CN</w:t>
      </w:r>
      <w:r w:rsidR="00311A8D">
        <w:rPr>
          <w:rFonts w:eastAsia="宋体"/>
          <w:lang w:eastAsia="zh-CN"/>
        </w:rPr>
        <w:t xml:space="preserve"> in case CN is involved in configuring</w:t>
      </w:r>
      <w:r w:rsidR="00733F1E">
        <w:rPr>
          <w:rFonts w:eastAsia="宋体"/>
          <w:lang w:eastAsia="zh-CN"/>
        </w:rPr>
        <w:t xml:space="preserve"> or controlling</w:t>
      </w:r>
      <w:r w:rsidR="00311A8D">
        <w:rPr>
          <w:rFonts w:eastAsia="宋体"/>
          <w:lang w:eastAsia="zh-CN"/>
        </w:rPr>
        <w:t xml:space="preserve"> the LP-WUS function</w:t>
      </w:r>
      <w:r w:rsidR="00733F1E">
        <w:rPr>
          <w:rFonts w:eastAsia="宋体"/>
          <w:lang w:eastAsia="zh-CN"/>
        </w:rPr>
        <w:t xml:space="preserve"> (e.g. similar to the CN subgrouping mechanism in R17</w:t>
      </w:r>
      <w:r w:rsidR="005E11FB">
        <w:rPr>
          <w:rFonts w:eastAsia="宋体"/>
          <w:lang w:eastAsia="zh-CN"/>
        </w:rPr>
        <w:t>).</w:t>
      </w:r>
    </w:p>
    <w:p w14:paraId="19B56192" w14:textId="4DCA0FFD" w:rsidR="007F566E" w:rsidRDefault="00F860E9" w:rsidP="00F860E9">
      <w:pPr>
        <w:jc w:val="both"/>
        <w:rPr>
          <w:rFonts w:eastAsia="宋体"/>
          <w:lang w:eastAsia="zh-CN"/>
        </w:rPr>
      </w:pPr>
      <w:r>
        <w:rPr>
          <w:rFonts w:eastAsia="宋体"/>
          <w:lang w:eastAsia="zh-CN"/>
        </w:rPr>
        <w:t xml:space="preserve">After receiving this capability, </w:t>
      </w:r>
      <w:r w:rsidR="007F566E">
        <w:rPr>
          <w:rFonts w:eastAsia="宋体"/>
          <w:lang w:eastAsia="zh-CN"/>
        </w:rPr>
        <w:t>the CN would</w:t>
      </w:r>
      <w:r>
        <w:rPr>
          <w:rFonts w:eastAsia="宋体"/>
          <w:lang w:eastAsia="zh-CN"/>
        </w:rPr>
        <w:t xml:space="preserve"> </w:t>
      </w:r>
      <w:r w:rsidR="007F566E">
        <w:rPr>
          <w:rFonts w:eastAsia="宋体"/>
          <w:lang w:eastAsia="zh-CN"/>
        </w:rPr>
        <w:t>provide</w:t>
      </w:r>
      <w:r>
        <w:rPr>
          <w:rFonts w:eastAsia="宋体"/>
          <w:lang w:eastAsia="zh-CN"/>
        </w:rPr>
        <w:t xml:space="preserve"> </w:t>
      </w:r>
      <w:r w:rsidR="007F566E">
        <w:rPr>
          <w:rFonts w:eastAsia="宋体"/>
          <w:lang w:eastAsia="zh-CN"/>
        </w:rPr>
        <w:t>corresponding LP-</w:t>
      </w:r>
      <w:r w:rsidR="00387221">
        <w:rPr>
          <w:rFonts w:eastAsia="宋体"/>
          <w:lang w:eastAsia="zh-CN"/>
        </w:rPr>
        <w:t xml:space="preserve">WUS configurations to the UE or deliver it to the </w:t>
      </w:r>
      <w:proofErr w:type="spellStart"/>
      <w:r w:rsidR="00387221">
        <w:rPr>
          <w:rFonts w:eastAsia="宋体"/>
          <w:lang w:eastAsia="zh-CN"/>
        </w:rPr>
        <w:t>gNB</w:t>
      </w:r>
      <w:proofErr w:type="spellEnd"/>
      <w:r w:rsidR="00387221">
        <w:rPr>
          <w:rFonts w:eastAsia="宋体"/>
          <w:lang w:eastAsia="zh-CN"/>
        </w:rPr>
        <w:t xml:space="preserve"> via UE inactive context for inactive UEs.</w:t>
      </w:r>
    </w:p>
    <w:p w14:paraId="248BEE1E" w14:textId="68BB1D7A" w:rsidR="00F860E9" w:rsidRDefault="002574C9" w:rsidP="00F860E9">
      <w:pPr>
        <w:jc w:val="both"/>
        <w:rPr>
          <w:rFonts w:eastAsia="宋体"/>
          <w:lang w:eastAsia="zh-CN"/>
        </w:rPr>
      </w:pPr>
      <w:r>
        <w:rPr>
          <w:rFonts w:eastAsia="宋体"/>
          <w:lang w:eastAsia="zh-CN"/>
        </w:rPr>
        <w:t>Thus</w:t>
      </w:r>
      <w:r w:rsidR="007F566E">
        <w:rPr>
          <w:rFonts w:eastAsia="宋体"/>
          <w:lang w:eastAsia="zh-CN"/>
        </w:rPr>
        <w:t xml:space="preserve">, for CN paging, the CN would </w:t>
      </w:r>
      <w:r w:rsidR="00F860E9">
        <w:rPr>
          <w:rFonts w:eastAsia="宋体"/>
          <w:lang w:eastAsia="zh-CN"/>
        </w:rPr>
        <w:t xml:space="preserve">transfer the </w:t>
      </w:r>
      <w:r w:rsidR="00B66081">
        <w:rPr>
          <w:rFonts w:eastAsia="宋体"/>
          <w:lang w:eastAsia="zh-CN"/>
        </w:rPr>
        <w:t>capability</w:t>
      </w:r>
      <w:r w:rsidR="00F860E9">
        <w:rPr>
          <w:rFonts w:eastAsia="宋体"/>
          <w:lang w:eastAsia="zh-CN"/>
        </w:rPr>
        <w:t xml:space="preserve"> to </w:t>
      </w:r>
      <w:r w:rsidR="007F566E">
        <w:rPr>
          <w:rFonts w:eastAsia="宋体"/>
          <w:lang w:eastAsia="zh-CN"/>
        </w:rPr>
        <w:t xml:space="preserve">relevant </w:t>
      </w:r>
      <w:proofErr w:type="spellStart"/>
      <w:r w:rsidR="00F860E9">
        <w:rPr>
          <w:rFonts w:eastAsia="宋体"/>
          <w:lang w:eastAsia="zh-CN"/>
        </w:rPr>
        <w:t>gNBs</w:t>
      </w:r>
      <w:proofErr w:type="spellEnd"/>
      <w:r w:rsidR="00CB35C4">
        <w:rPr>
          <w:rFonts w:eastAsia="宋体"/>
          <w:lang w:eastAsia="zh-CN"/>
        </w:rPr>
        <w:t xml:space="preserve"> whereas f</w:t>
      </w:r>
      <w:r w:rsidR="007F566E">
        <w:rPr>
          <w:rFonts w:eastAsia="宋体"/>
          <w:lang w:eastAsia="zh-CN"/>
        </w:rPr>
        <w:t xml:space="preserve">or RAN paging, </w:t>
      </w:r>
      <w:r w:rsidR="00CB35C4">
        <w:rPr>
          <w:rFonts w:eastAsia="宋体"/>
          <w:lang w:eastAsia="zh-CN"/>
        </w:rPr>
        <w:t xml:space="preserve">the anchor </w:t>
      </w:r>
      <w:proofErr w:type="spellStart"/>
      <w:r w:rsidR="00CB35C4">
        <w:rPr>
          <w:rFonts w:eastAsia="宋体"/>
          <w:lang w:eastAsia="zh-CN"/>
        </w:rPr>
        <w:t>gNB</w:t>
      </w:r>
      <w:proofErr w:type="spellEnd"/>
      <w:r w:rsidR="00CB35C4">
        <w:rPr>
          <w:rFonts w:eastAsia="宋体"/>
          <w:lang w:eastAsia="zh-CN"/>
        </w:rPr>
        <w:t xml:space="preserve"> of inactive UEs </w:t>
      </w:r>
      <w:r w:rsidR="00685D15">
        <w:rPr>
          <w:rFonts w:eastAsia="宋体"/>
          <w:lang w:eastAsia="zh-CN"/>
        </w:rPr>
        <w:t>is responsible for this transfer</w:t>
      </w:r>
      <w:r w:rsidR="00B66081">
        <w:rPr>
          <w:rFonts w:eastAsia="宋体"/>
          <w:lang w:eastAsia="zh-CN"/>
        </w:rPr>
        <w:t>.</w:t>
      </w:r>
    </w:p>
    <w:p w14:paraId="600E081E" w14:textId="77777777" w:rsidR="004125C7" w:rsidRDefault="004125C7" w:rsidP="004125C7">
      <w:pPr>
        <w:snapToGrid w:val="0"/>
        <w:jc w:val="both"/>
        <w:rPr>
          <w:rFonts w:eastAsia="宋体"/>
          <w:b/>
          <w:kern w:val="2"/>
          <w:lang w:eastAsia="zh-CN"/>
        </w:rPr>
      </w:pPr>
      <w:r w:rsidRPr="00C614EF">
        <w:rPr>
          <w:rFonts w:eastAsia="宋体"/>
          <w:b/>
          <w:kern w:val="2"/>
          <w:lang w:eastAsia="zh-CN"/>
        </w:rPr>
        <w:t>Observation</w:t>
      </w:r>
      <w:r>
        <w:rPr>
          <w:rFonts w:eastAsia="宋体"/>
          <w:b/>
          <w:kern w:val="2"/>
          <w:lang w:eastAsia="zh-CN"/>
        </w:rPr>
        <w:t xml:space="preserve"> 1</w:t>
      </w:r>
      <w:r w:rsidRPr="00C614EF">
        <w:rPr>
          <w:rFonts w:eastAsia="宋体"/>
          <w:b/>
          <w:kern w:val="2"/>
          <w:lang w:eastAsia="zh-CN"/>
        </w:rPr>
        <w:t>:</w:t>
      </w:r>
      <w:r>
        <w:rPr>
          <w:rFonts w:eastAsia="宋体"/>
          <w:b/>
          <w:kern w:val="2"/>
          <w:lang w:eastAsia="zh-CN"/>
        </w:rPr>
        <w:t xml:space="preserve"> CN should be aware of LP-WUS UE capability if CN is involved in </w:t>
      </w:r>
      <w:r w:rsidRPr="00E03468">
        <w:rPr>
          <w:rFonts w:eastAsia="宋体"/>
          <w:b/>
          <w:kern w:val="2"/>
          <w:lang w:eastAsia="zh-CN"/>
        </w:rPr>
        <w:t>configuring or controlling the LP-WUS function</w:t>
      </w:r>
      <w:r>
        <w:rPr>
          <w:rFonts w:eastAsia="宋体"/>
          <w:b/>
          <w:kern w:val="2"/>
          <w:lang w:eastAsia="zh-CN"/>
        </w:rPr>
        <w:t>.</w:t>
      </w:r>
    </w:p>
    <w:p w14:paraId="60A97583" w14:textId="77777777" w:rsidR="004125C7" w:rsidRPr="00697CA0" w:rsidRDefault="004125C7" w:rsidP="00F860E9">
      <w:pPr>
        <w:jc w:val="both"/>
        <w:rPr>
          <w:rFonts w:eastAsia="宋体"/>
          <w:lang w:eastAsia="zh-CN"/>
        </w:rPr>
      </w:pPr>
    </w:p>
    <w:p w14:paraId="3EE4F934" w14:textId="77777777" w:rsidR="00A65A0B" w:rsidRDefault="00A65A0B" w:rsidP="00A65A0B">
      <w:pPr>
        <w:jc w:val="center"/>
        <w:rPr>
          <w:rFonts w:eastAsia="宋体"/>
          <w:lang w:eastAsia="zh-CN"/>
        </w:rPr>
      </w:pPr>
      <w:r>
        <w:rPr>
          <w:rFonts w:eastAsia="宋体"/>
          <w:noProof/>
          <w:lang w:val="en-US" w:eastAsia="zh-CN"/>
        </w:rPr>
        <mc:AlternateContent>
          <mc:Choice Requires="wpc">
            <w:drawing>
              <wp:inline distT="0" distB="0" distL="0" distR="0" wp14:anchorId="385798B1" wp14:editId="5DA0E45E">
                <wp:extent cx="4380865" cy="2879679"/>
                <wp:effectExtent l="0" t="0" r="0" b="0"/>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6" name="直接连接符 76">
                          <a:extLst>
                            <a:ext uri="{FF2B5EF4-FFF2-40B4-BE49-F238E27FC236}">
                              <a16:creationId xmlns:a16="http://schemas.microsoft.com/office/drawing/2014/main" id="{7A8F717C-91FF-45E5-A36D-1658B69062B1}"/>
                            </a:ext>
                          </a:extLst>
                        </wps:cNvPr>
                        <wps:cNvCnPr>
                          <a:cxnSpLocks/>
                        </wps:cNvCnPr>
                        <wps:spPr>
                          <a:xfrm>
                            <a:off x="563351" y="467374"/>
                            <a:ext cx="0" cy="2378184"/>
                          </a:xfrm>
                          <a:prstGeom prst="line">
                            <a:avLst/>
                          </a:prstGeom>
                          <a:noFill/>
                          <a:ln w="6350" cap="flat" cmpd="sng" algn="ctr">
                            <a:solidFill>
                              <a:srgbClr val="1D1D1A"/>
                            </a:solidFill>
                            <a:prstDash val="solid"/>
                            <a:miter lim="800000"/>
                            <a:tailEnd type="none"/>
                          </a:ln>
                          <a:effectLst/>
                        </wps:spPr>
                        <wps:bodyPr/>
                      </wps:wsp>
                      <wps:wsp>
                        <wps:cNvPr id="77" name="直接连接符 77">
                          <a:extLst>
                            <a:ext uri="{FF2B5EF4-FFF2-40B4-BE49-F238E27FC236}">
                              <a16:creationId xmlns:a16="http://schemas.microsoft.com/office/drawing/2014/main" id="{8F6A7DB7-ECB3-47CB-801B-986CBED61F6D}"/>
                            </a:ext>
                          </a:extLst>
                        </wps:cNvPr>
                        <wps:cNvCnPr>
                          <a:cxnSpLocks/>
                        </wps:cNvCnPr>
                        <wps:spPr>
                          <a:xfrm>
                            <a:off x="1692024" y="462722"/>
                            <a:ext cx="0" cy="2382467"/>
                          </a:xfrm>
                          <a:prstGeom prst="line">
                            <a:avLst/>
                          </a:prstGeom>
                          <a:noFill/>
                          <a:ln w="6350" cap="flat" cmpd="sng" algn="ctr">
                            <a:solidFill>
                              <a:srgbClr val="1D1D1A"/>
                            </a:solidFill>
                            <a:prstDash val="solid"/>
                            <a:miter lim="800000"/>
                            <a:tailEnd type="none"/>
                          </a:ln>
                          <a:effectLst/>
                        </wps:spPr>
                        <wps:bodyPr/>
                      </wps:wsp>
                      <wps:wsp>
                        <wps:cNvPr id="78" name="文本框 150">
                          <a:extLst>
                            <a:ext uri="{FF2B5EF4-FFF2-40B4-BE49-F238E27FC236}">
                              <a16:creationId xmlns:a16="http://schemas.microsoft.com/office/drawing/2014/main" id="{459FD518-EFD5-4B69-AF82-B40A3B266598}"/>
                            </a:ext>
                          </a:extLst>
                        </wps:cNvPr>
                        <wps:cNvSpPr txBox="1"/>
                        <wps:spPr>
                          <a:xfrm>
                            <a:off x="668839" y="689573"/>
                            <a:ext cx="1111885" cy="131445"/>
                          </a:xfrm>
                          <a:prstGeom prst="rect">
                            <a:avLst/>
                          </a:prstGeom>
                          <a:noFill/>
                        </wps:spPr>
                        <wps:txbx>
                          <w:txbxContent>
                            <w:p w14:paraId="0FE95E4E" w14:textId="77777777" w:rsidR="004125C7" w:rsidRPr="001C0606" w:rsidRDefault="004125C7" w:rsidP="00A65A0B">
                              <w:pPr>
                                <w:pStyle w:val="aff6"/>
                                <w:spacing w:before="0" w:beforeAutospacing="0" w:after="0" w:afterAutospacing="0"/>
                                <w:rPr>
                                  <w:rFonts w:ascii="Arial" w:hAnsi="Arial" w:cs="Arial"/>
                                  <w:sz w:val="21"/>
                                </w:rPr>
                              </w:pPr>
                              <w:r w:rsidRPr="001C0606">
                                <w:rPr>
                                  <w:rFonts w:ascii="Arial" w:eastAsia="微软雅黑" w:hAnsi="Arial" w:cs="Arial"/>
                                  <w:color w:val="1D1D1A"/>
                                  <w:sz w:val="18"/>
                                  <w:szCs w:val="21"/>
                                </w:rPr>
                                <w:t>LP-WUS capability</w:t>
                              </w:r>
                            </w:p>
                          </w:txbxContent>
                        </wps:txbx>
                        <wps:bodyPr wrap="square" lIns="0" tIns="0" rIns="0" bIns="0" rtlCol="0">
                          <a:spAutoFit/>
                        </wps:bodyPr>
                      </wps:wsp>
                      <wps:wsp>
                        <wps:cNvPr id="79" name="矩形 79">
                          <a:extLst>
                            <a:ext uri="{FF2B5EF4-FFF2-40B4-BE49-F238E27FC236}">
                              <a16:creationId xmlns:a16="http://schemas.microsoft.com/office/drawing/2014/main" id="{74EF1BC5-ED82-4F36-B237-04E85EFE01D7}"/>
                            </a:ext>
                          </a:extLst>
                        </wps:cNvPr>
                        <wps:cNvSpPr/>
                        <wps:spPr>
                          <a:xfrm>
                            <a:off x="296427" y="181307"/>
                            <a:ext cx="534912" cy="272115"/>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AFC1202" w14:textId="77777777" w:rsidR="004125C7" w:rsidRPr="00697CA0" w:rsidRDefault="004125C7" w:rsidP="00A65A0B">
                              <w:pPr>
                                <w:jc w:val="center"/>
                                <w:rPr>
                                  <w:rFonts w:ascii="Arial" w:eastAsiaTheme="minorEastAsia" w:hAnsi="Arial" w:cs="Arial"/>
                                  <w:b/>
                                  <w:color w:val="000000" w:themeColor="text1"/>
                                  <w:lang w:eastAsia="zh-CN"/>
                                </w:rPr>
                              </w:pPr>
                              <w:r w:rsidRPr="00697CA0">
                                <w:rPr>
                                  <w:rFonts w:ascii="Arial" w:eastAsiaTheme="minorEastAsia" w:hAnsi="Arial" w:cs="Arial"/>
                                  <w:b/>
                                  <w:color w:val="000000" w:themeColor="text1"/>
                                  <w:lang w:eastAsia="zh-CN"/>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矩形 80">
                          <a:extLst>
                            <a:ext uri="{FF2B5EF4-FFF2-40B4-BE49-F238E27FC236}">
                              <a16:creationId xmlns:a16="http://schemas.microsoft.com/office/drawing/2014/main" id="{6528A544-3655-4A16-920C-CC5623BBA7BE}"/>
                            </a:ext>
                          </a:extLst>
                        </wps:cNvPr>
                        <wps:cNvSpPr/>
                        <wps:spPr>
                          <a:xfrm>
                            <a:off x="1429956" y="181927"/>
                            <a:ext cx="534912" cy="272115"/>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000B3401" w14:textId="77777777" w:rsidR="004125C7" w:rsidRPr="00697CA0" w:rsidRDefault="004125C7" w:rsidP="00A65A0B">
                              <w:pPr>
                                <w:jc w:val="center"/>
                                <w:rPr>
                                  <w:rFonts w:ascii="Arial" w:eastAsiaTheme="minorEastAsia" w:hAnsi="Arial" w:cs="Arial"/>
                                  <w:b/>
                                  <w:color w:val="000000" w:themeColor="text1"/>
                                  <w:lang w:eastAsia="zh-CN"/>
                                </w:rPr>
                              </w:pPr>
                              <w:proofErr w:type="spellStart"/>
                              <w:r w:rsidRPr="00697CA0">
                                <w:rPr>
                                  <w:rFonts w:ascii="Arial" w:eastAsiaTheme="minorEastAsia" w:hAnsi="Arial" w:cs="Arial"/>
                                  <w:b/>
                                  <w:color w:val="000000" w:themeColor="text1"/>
                                  <w:lang w:eastAsia="zh-CN"/>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a:extLst>
                            <a:ext uri="{FF2B5EF4-FFF2-40B4-BE49-F238E27FC236}">
                              <a16:creationId xmlns:a16="http://schemas.microsoft.com/office/drawing/2014/main" id="{C5D31222-9A77-4141-BFF6-422F775F801C}"/>
                            </a:ext>
                          </a:extLst>
                        </wps:cNvPr>
                        <wps:cNvSpPr/>
                        <wps:spPr>
                          <a:xfrm>
                            <a:off x="3211492" y="180000"/>
                            <a:ext cx="534912" cy="272115"/>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151D1DF" w14:textId="77777777" w:rsidR="004125C7" w:rsidRPr="00697CA0" w:rsidRDefault="004125C7" w:rsidP="00A65A0B">
                              <w:pPr>
                                <w:jc w:val="center"/>
                                <w:rPr>
                                  <w:rFonts w:ascii="Arial" w:eastAsiaTheme="minorEastAsia" w:hAnsi="Arial" w:cs="Arial"/>
                                  <w:b/>
                                  <w:color w:val="000000" w:themeColor="text1"/>
                                  <w:lang w:eastAsia="zh-CN"/>
                                </w:rPr>
                              </w:pPr>
                              <w:r w:rsidRPr="00697CA0">
                                <w:rPr>
                                  <w:rFonts w:ascii="Arial" w:eastAsiaTheme="minorEastAsia" w:hAnsi="Arial" w:cs="Arial"/>
                                  <w:b/>
                                  <w:color w:val="000000" w:themeColor="text1"/>
                                  <w:lang w:eastAsia="zh-CN"/>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2" name="直接连接符 82">
                          <a:extLst>
                            <a:ext uri="{FF2B5EF4-FFF2-40B4-BE49-F238E27FC236}">
                              <a16:creationId xmlns:a16="http://schemas.microsoft.com/office/drawing/2014/main" id="{BF9EF28A-F265-47F0-A4BF-11FEF120B624}"/>
                            </a:ext>
                          </a:extLst>
                        </wps:cNvPr>
                        <wps:cNvCnPr>
                          <a:cxnSpLocks/>
                        </wps:cNvCnPr>
                        <wps:spPr>
                          <a:xfrm flipH="1">
                            <a:off x="1692446" y="1235551"/>
                            <a:ext cx="1779961" cy="0"/>
                          </a:xfrm>
                          <a:prstGeom prst="line">
                            <a:avLst/>
                          </a:prstGeom>
                          <a:noFill/>
                          <a:ln w="6350" cap="flat" cmpd="sng" algn="ctr">
                            <a:solidFill>
                              <a:srgbClr val="1D1D1A"/>
                            </a:solidFill>
                            <a:prstDash val="solid"/>
                            <a:miter lim="800000"/>
                            <a:headEnd type="none" w="med" len="med"/>
                            <a:tailEnd type="triangle" w="med" len="med"/>
                          </a:ln>
                          <a:effectLst/>
                        </wps:spPr>
                        <wps:bodyPr/>
                      </wps:wsp>
                      <wps:wsp>
                        <wps:cNvPr id="83" name="文本框 174">
                          <a:extLst>
                            <a:ext uri="{FF2B5EF4-FFF2-40B4-BE49-F238E27FC236}">
                              <a16:creationId xmlns:a16="http://schemas.microsoft.com/office/drawing/2014/main" id="{5B4C77A2-4E34-42B7-8CDE-7F491619C21F}"/>
                            </a:ext>
                          </a:extLst>
                        </wps:cNvPr>
                        <wps:cNvSpPr txBox="1"/>
                        <wps:spPr>
                          <a:xfrm>
                            <a:off x="1756525" y="1068761"/>
                            <a:ext cx="1685343" cy="325126"/>
                          </a:xfrm>
                          <a:prstGeom prst="rect">
                            <a:avLst/>
                          </a:prstGeom>
                          <a:noFill/>
                        </wps:spPr>
                        <wps:txbx>
                          <w:txbxContent>
                            <w:p w14:paraId="2C0542D5" w14:textId="6B477570" w:rsidR="004125C7" w:rsidRPr="001C0606" w:rsidRDefault="004125C7" w:rsidP="00A65A0B">
                              <w:pPr>
                                <w:pStyle w:val="aff6"/>
                                <w:spacing w:before="0" w:beforeAutospacing="0" w:after="0" w:afterAutospacing="0" w:line="360" w:lineRule="auto"/>
                                <w:jc w:val="center"/>
                                <w:rPr>
                                  <w:rFonts w:ascii="Arial" w:hAnsi="Arial" w:cs="Arial"/>
                                  <w:sz w:val="21"/>
                                </w:rPr>
                              </w:pPr>
                              <w:r w:rsidRPr="001C0606">
                                <w:rPr>
                                  <w:rFonts w:ascii="Arial" w:eastAsia="微软雅黑" w:hAnsi="Arial" w:cs="Arial"/>
                                  <w:color w:val="1D1D1A"/>
                                  <w:sz w:val="18"/>
                                  <w:szCs w:val="21"/>
                                </w:rPr>
                                <w:t xml:space="preserve">LP-WUS </w:t>
                              </w:r>
                              <w:r w:rsidRPr="0030334A">
                                <w:rPr>
                                  <w:rFonts w:ascii="Arial" w:eastAsia="微软雅黑" w:hAnsi="Arial" w:cs="Arial"/>
                                  <w:color w:val="C00000"/>
                                  <w:sz w:val="18"/>
                                  <w:szCs w:val="21"/>
                                </w:rPr>
                                <w:t>capability/configuration</w:t>
                              </w:r>
                              <w:r w:rsidRPr="001C0606">
                                <w:rPr>
                                  <w:rFonts w:ascii="Arial" w:eastAsia="微软雅黑" w:hAnsi="Arial" w:cs="Arial"/>
                                  <w:color w:val="1D1D1A"/>
                                  <w:sz w:val="18"/>
                                  <w:szCs w:val="21"/>
                                </w:rPr>
                                <w:t xml:space="preserve"> </w:t>
                              </w:r>
                              <w:r>
                                <w:rPr>
                                  <w:rFonts w:ascii="Arial" w:eastAsia="微软雅黑" w:hAnsi="Arial" w:cs="Arial"/>
                                  <w:color w:val="1D1D1A"/>
                                  <w:sz w:val="18"/>
                                  <w:szCs w:val="21"/>
                                </w:rPr>
                                <w:t>in UE inactive context</w:t>
                              </w:r>
                            </w:p>
                          </w:txbxContent>
                        </wps:txbx>
                        <wps:bodyPr wrap="square" lIns="0" tIns="0" rIns="0" bIns="0" rtlCol="0">
                          <a:noAutofit/>
                        </wps:bodyPr>
                      </wps:wsp>
                      <wps:wsp>
                        <wps:cNvPr id="84" name="直接连接符 84">
                          <a:extLst>
                            <a:ext uri="{FF2B5EF4-FFF2-40B4-BE49-F238E27FC236}">
                              <a16:creationId xmlns:a16="http://schemas.microsoft.com/office/drawing/2014/main" id="{824ED447-030C-4E8C-906A-7BC7CBF65BC4}"/>
                            </a:ext>
                          </a:extLst>
                        </wps:cNvPr>
                        <wps:cNvCnPr>
                          <a:cxnSpLocks/>
                        </wps:cNvCnPr>
                        <wps:spPr>
                          <a:xfrm>
                            <a:off x="3472578" y="456548"/>
                            <a:ext cx="0" cy="2395834"/>
                          </a:xfrm>
                          <a:prstGeom prst="line">
                            <a:avLst/>
                          </a:prstGeom>
                          <a:noFill/>
                          <a:ln w="6350" cap="flat" cmpd="sng" algn="ctr">
                            <a:solidFill>
                              <a:srgbClr val="1D1D1A"/>
                            </a:solidFill>
                            <a:prstDash val="solid"/>
                            <a:miter lim="800000"/>
                            <a:tailEnd type="none"/>
                          </a:ln>
                          <a:effectLst/>
                        </wps:spPr>
                        <wps:bodyPr/>
                      </wps:wsp>
                      <wps:wsp>
                        <wps:cNvPr id="85" name="矩形: 圆角 176">
                          <a:extLst>
                            <a:ext uri="{FF2B5EF4-FFF2-40B4-BE49-F238E27FC236}">
                              <a16:creationId xmlns:a16="http://schemas.microsoft.com/office/drawing/2014/main" id="{D0BFFE14-0D07-4383-9A04-670E591D6977}"/>
                            </a:ext>
                          </a:extLst>
                        </wps:cNvPr>
                        <wps:cNvSpPr/>
                        <wps:spPr>
                          <a:xfrm>
                            <a:off x="2729889" y="1646685"/>
                            <a:ext cx="1494507" cy="721201"/>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E5225F3" w14:textId="480AFB64" w:rsidR="004125C7" w:rsidRPr="001C0606" w:rsidRDefault="004125C7" w:rsidP="00A65A0B">
                              <w:pPr>
                                <w:pStyle w:val="aff6"/>
                                <w:kinsoku w:val="0"/>
                                <w:overflowPunct w:val="0"/>
                                <w:spacing w:before="0" w:beforeAutospacing="0" w:after="0" w:afterAutospacing="0"/>
                                <w:jc w:val="center"/>
                                <w:textAlignment w:val="baseline"/>
                                <w:rPr>
                                  <w:rFonts w:ascii="Arial" w:hAnsi="Arial" w:cs="Arial"/>
                                  <w:sz w:val="20"/>
                                </w:rPr>
                              </w:pPr>
                              <w:r w:rsidRPr="001C0606">
                                <w:rPr>
                                  <w:rFonts w:ascii="Arial" w:eastAsia="微软雅黑" w:hAnsi="Arial" w:cs="Arial"/>
                                  <w:color w:val="1D1D1A"/>
                                  <w:kern w:val="24"/>
                                  <w:sz w:val="18"/>
                                  <w:szCs w:val="22"/>
                                </w:rPr>
                                <w:t xml:space="preserve">Deliver </w:t>
                              </w:r>
                              <w:r w:rsidRPr="00DC3B6F">
                                <w:rPr>
                                  <w:rFonts w:ascii="Arial" w:eastAsia="微软雅黑" w:hAnsi="Arial" w:cs="Arial"/>
                                  <w:color w:val="C00000"/>
                                  <w:kern w:val="24"/>
                                  <w:sz w:val="18"/>
                                  <w:szCs w:val="22"/>
                                </w:rPr>
                                <w:t xml:space="preserve">capability/ </w:t>
                              </w:r>
                              <w:r>
                                <w:rPr>
                                  <w:rFonts w:ascii="Arial" w:eastAsia="微软雅黑" w:hAnsi="Arial" w:cs="Arial"/>
                                  <w:color w:val="C00000"/>
                                  <w:kern w:val="24"/>
                                  <w:sz w:val="18"/>
                                  <w:szCs w:val="22"/>
                                </w:rPr>
                                <w:t>configuration</w:t>
                              </w:r>
                              <w:r w:rsidRPr="001C0606">
                                <w:rPr>
                                  <w:rFonts w:ascii="Arial" w:eastAsia="微软雅黑" w:hAnsi="Arial" w:cs="Arial"/>
                                  <w:color w:val="1D1D1A"/>
                                  <w:kern w:val="24"/>
                                  <w:sz w:val="18"/>
                                  <w:szCs w:val="22"/>
                                </w:rPr>
                                <w:t xml:space="preserve"> to relevant </w:t>
                              </w:r>
                              <w:proofErr w:type="spellStart"/>
                              <w:r w:rsidRPr="001C0606">
                                <w:rPr>
                                  <w:rFonts w:ascii="Arial" w:eastAsia="微软雅黑" w:hAnsi="Arial" w:cs="Arial"/>
                                  <w:color w:val="1D1D1A"/>
                                  <w:kern w:val="24"/>
                                  <w:sz w:val="18"/>
                                  <w:szCs w:val="22"/>
                                </w:rPr>
                                <w:t>gNBs</w:t>
                              </w:r>
                              <w:proofErr w:type="spellEnd"/>
                              <w:r w:rsidRPr="001C0606">
                                <w:rPr>
                                  <w:rFonts w:ascii="Arial" w:eastAsia="微软雅黑" w:hAnsi="Arial" w:cs="Arial"/>
                                  <w:color w:val="1D1D1A"/>
                                  <w:kern w:val="24"/>
                                  <w:sz w:val="18"/>
                                  <w:szCs w:val="22"/>
                                </w:rPr>
                                <w:t xml:space="preserve"> during </w:t>
                              </w:r>
                              <w:r>
                                <w:rPr>
                                  <w:rFonts w:ascii="Arial" w:eastAsia="微软雅黑" w:hAnsi="Arial" w:cs="Arial"/>
                                  <w:color w:val="1D1D1A"/>
                                  <w:kern w:val="24"/>
                                  <w:sz w:val="18"/>
                                  <w:szCs w:val="22"/>
                                </w:rPr>
                                <w:t xml:space="preserve">CN </w:t>
                              </w:r>
                              <w:r w:rsidRPr="001C0606">
                                <w:rPr>
                                  <w:rFonts w:ascii="Arial" w:eastAsia="微软雅黑" w:hAnsi="Arial" w:cs="Arial"/>
                                  <w:color w:val="1D1D1A"/>
                                  <w:kern w:val="24"/>
                                  <w:sz w:val="18"/>
                                  <w:szCs w:val="22"/>
                                </w:rPr>
                                <w:t>paging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直接连接符 86">
                          <a:extLst>
                            <a:ext uri="{FF2B5EF4-FFF2-40B4-BE49-F238E27FC236}">
                              <a16:creationId xmlns:a16="http://schemas.microsoft.com/office/drawing/2014/main" id="{BF9EF28A-F265-47F0-A4BF-11FEF120B624}"/>
                            </a:ext>
                          </a:extLst>
                        </wps:cNvPr>
                        <wps:cNvCnPr>
                          <a:cxnSpLocks/>
                        </wps:cNvCnPr>
                        <wps:spPr>
                          <a:xfrm flipH="1">
                            <a:off x="570844" y="835061"/>
                            <a:ext cx="2909335" cy="0"/>
                          </a:xfrm>
                          <a:prstGeom prst="line">
                            <a:avLst/>
                          </a:prstGeom>
                          <a:noFill/>
                          <a:ln w="6350" cap="flat" cmpd="sng" algn="ctr">
                            <a:solidFill>
                              <a:srgbClr val="1D1D1A"/>
                            </a:solidFill>
                            <a:prstDash val="solid"/>
                            <a:miter lim="800000"/>
                            <a:headEnd type="triangle" w="med" len="med"/>
                            <a:tailEnd type="none" w="med" len="med"/>
                          </a:ln>
                          <a:effectLst/>
                        </wps:spPr>
                        <wps:bodyPr/>
                      </wps:wsp>
                      <wps:wsp>
                        <wps:cNvPr id="87" name="矩形: 圆角 176">
                          <a:extLst>
                            <a:ext uri="{FF2B5EF4-FFF2-40B4-BE49-F238E27FC236}">
                              <a16:creationId xmlns:a16="http://schemas.microsoft.com/office/drawing/2014/main" id="{D0BFFE14-0D07-4383-9A04-670E591D6977}"/>
                            </a:ext>
                          </a:extLst>
                        </wps:cNvPr>
                        <wps:cNvSpPr/>
                        <wps:spPr>
                          <a:xfrm>
                            <a:off x="914273" y="1645661"/>
                            <a:ext cx="1549892" cy="708577"/>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0952636C" w14:textId="5E3C3D5D" w:rsidR="004125C7" w:rsidRDefault="004125C7" w:rsidP="00A65A0B">
                              <w:pPr>
                                <w:pStyle w:val="aff6"/>
                                <w:kinsoku w:val="0"/>
                                <w:overflowPunct w:val="0"/>
                                <w:spacing w:before="0" w:beforeAutospacing="0" w:after="0" w:afterAutospacing="0"/>
                                <w:jc w:val="center"/>
                                <w:textAlignment w:val="baseline"/>
                              </w:pPr>
                              <w:r>
                                <w:rPr>
                                  <w:rFonts w:ascii="Arial" w:eastAsia="微软雅黑" w:hAnsi="Arial"/>
                                  <w:color w:val="1D1D1A"/>
                                  <w:kern w:val="24"/>
                                  <w:sz w:val="18"/>
                                  <w:szCs w:val="18"/>
                                </w:rPr>
                                <w:t xml:space="preserve">Deliver </w:t>
                              </w:r>
                              <w:r w:rsidRPr="00DC3B6F">
                                <w:rPr>
                                  <w:rFonts w:ascii="Arial" w:eastAsia="微软雅黑" w:hAnsi="Arial"/>
                                  <w:color w:val="C00000"/>
                                  <w:kern w:val="24"/>
                                  <w:sz w:val="18"/>
                                  <w:szCs w:val="18"/>
                                </w:rPr>
                                <w:t>capability/</w:t>
                              </w:r>
                              <w:r>
                                <w:rPr>
                                  <w:rFonts w:ascii="Arial" w:eastAsia="微软雅黑" w:hAnsi="Arial"/>
                                  <w:color w:val="1D1D1A"/>
                                  <w:kern w:val="24"/>
                                  <w:sz w:val="18"/>
                                  <w:szCs w:val="18"/>
                                </w:rPr>
                                <w:t xml:space="preserve"> </w:t>
                              </w:r>
                              <w:r>
                                <w:rPr>
                                  <w:rFonts w:ascii="Arial" w:eastAsia="微软雅黑" w:hAnsi="Arial"/>
                                  <w:color w:val="C00000"/>
                                  <w:kern w:val="24"/>
                                  <w:sz w:val="18"/>
                                  <w:szCs w:val="18"/>
                                </w:rPr>
                                <w:t>configuration</w:t>
                              </w:r>
                              <w:r>
                                <w:rPr>
                                  <w:rFonts w:ascii="Arial" w:eastAsia="微软雅黑" w:hAnsi="Arial"/>
                                  <w:color w:val="1D1D1A"/>
                                  <w:kern w:val="24"/>
                                  <w:sz w:val="18"/>
                                  <w:szCs w:val="18"/>
                                </w:rPr>
                                <w:t xml:space="preserve"> to relevant </w:t>
                              </w:r>
                              <w:proofErr w:type="spellStart"/>
                              <w:r>
                                <w:rPr>
                                  <w:rFonts w:ascii="Arial" w:eastAsia="微软雅黑" w:hAnsi="Arial"/>
                                  <w:color w:val="1D1D1A"/>
                                  <w:kern w:val="24"/>
                                  <w:sz w:val="18"/>
                                  <w:szCs w:val="18"/>
                                </w:rPr>
                                <w:t>gNBs</w:t>
                              </w:r>
                              <w:proofErr w:type="spellEnd"/>
                              <w:r>
                                <w:rPr>
                                  <w:rFonts w:ascii="Arial" w:eastAsia="微软雅黑" w:hAnsi="Arial"/>
                                  <w:color w:val="1D1D1A"/>
                                  <w:kern w:val="24"/>
                                  <w:sz w:val="18"/>
                                  <w:szCs w:val="18"/>
                                </w:rPr>
                                <w:t xml:space="preserve"> during RAN paging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85798B1" id="画布 88" o:spid="_x0000_s1084" editas="canvas" style="width:344.95pt;height:226.75pt;mso-position-horizontal-relative:char;mso-position-vertical-relative:line" coordsize="43808,28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">
                <v:shape id="_x0000_s1085" type="#_x0000_t75" style="position:absolute;width:43808;height:28790;visibility:visible;mso-wrap-style:square">
                  <v:fill o:detectmouseclick="t"/>
                  <v:path o:connecttype="none"/>
                </v:shape>
                <v:line id="直接连接符 76" o:spid="_x0000_s1086" style="position:absolute;visibility:visible;mso-wrap-style:square" from="5633,4673" to="5633,28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qEacMAAADbAAAADwAAAGRycy9kb3ducmV2LnhtbESPUWvCMBSF3wf+h3CFvc3UMVypxlIU&#10;xYE+2O0HXJprU2xuQpNp/ffLYLDHwznnO5xVOdpe3GgInWMF81kGgrhxuuNWwdfn7iUHESKyxt4x&#10;KXhQgHI9eVphod2dz3SrYysShEOBCkyMvpAyNIYshpnzxMm7uMFiTHJopR7wnuC2l69ZtpAWO04L&#10;Bj1tDDXX+tsqONMJP7aV98bnndte3vTxuD8p9TwdqyWISGP8D/+1D1rB+wJ+v6QfI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ahGnDAAAA2wAAAA8AAAAAAAAAAAAA&#10;AAAAoQIAAGRycy9kb3ducmV2LnhtbFBLBQYAAAAABAAEAPkAAACRAwAAAAA=&#10;" strokecolor="#1d1d1a" strokeweight=".5pt">
                  <v:stroke joinstyle="miter"/>
                  <o:lock v:ext="edit" shapetype="f"/>
                </v:line>
                <v:line id="直接连接符 77" o:spid="_x0000_s1087" style="position:absolute;visibility:visible;mso-wrap-style:square" from="16920,4627" to="16920,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Yh8sMAAADbAAAADwAAAGRycy9kb3ducmV2LnhtbESPUWvCMBSF3wf+h3CFvc3UMWapxlIU&#10;xYE+2O0HXJprU2xuQpNp/ffLYLDHwznnO5xVOdpe3GgInWMF81kGgrhxuuNWwdfn7iUHESKyxt4x&#10;KXhQgHI9eVphod2dz3SrYysShEOBCkyMvpAyNIYshpnzxMm7uMFiTHJopR7wnuC2l69Z9i4tdpwW&#10;DHraGGqu9bdVcKYTfmwr743PO7e9vOnjcX9S6nk6VksQkcb4H/5rH7SCxQJ+v6QfI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WIfLDAAAA2wAAAA8AAAAAAAAAAAAA&#10;AAAAoQIAAGRycy9kb3ducmV2LnhtbFBLBQYAAAAABAAEAPkAAACRAwAAAAA=&#10;" strokecolor="#1d1d1a" strokeweight=".5pt">
                  <v:stroke joinstyle="miter"/>
                  <o:lock v:ext="edit" shapetype="f"/>
                </v:line>
                <v:shape id="文本框 150" o:spid="_x0000_s1088" type="#_x0000_t202" style="position:absolute;left:6688;top:6895;width:11119;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WrPMAA&#10;AADbAAAADwAAAGRycy9kb3ducmV2LnhtbERPTYvCMBC9L/gfwghelm1aD67WpiKiIN5WvXgbmtm2&#10;2ExKE9vqrzeHhT0+3ne2GU0jeupcbVlBEsUgiAuray4VXC+HryUI55E1NpZJwZMcbPLJR4aptgP/&#10;UH/2pQgh7FJUUHnfplK6oiKDLrItceB+bWfQB9iVUnc4hHDTyHkcL6TBmkNDhS3tKiru54dRsBj3&#10;7edpRfPhVTQ9315J4ilRajYdt2sQnkb/L/5zH7WC7zA2fAk/QOZ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WrPMAAAADbAAAADwAAAAAAAAAAAAAAAACYAgAAZHJzL2Rvd25y&#10;ZXYueG1sUEsFBgAAAAAEAAQA9QAAAIUDAAAAAA==&#10;" filled="f" stroked="f">
                  <v:textbox style="mso-fit-shape-to-text:t" inset="0,0,0,0">
                    <w:txbxContent>
                      <w:p w14:paraId="0FE95E4E" w14:textId="77777777" w:rsidR="004125C7" w:rsidRPr="001C0606" w:rsidRDefault="004125C7" w:rsidP="00A65A0B">
                        <w:pPr>
                          <w:pStyle w:val="aff"/>
                          <w:spacing w:before="0" w:beforeAutospacing="0" w:after="0" w:afterAutospacing="0"/>
                          <w:rPr>
                            <w:rFonts w:ascii="Arial" w:hAnsi="Arial" w:cs="Arial"/>
                            <w:sz w:val="21"/>
                          </w:rPr>
                        </w:pPr>
                        <w:r w:rsidRPr="001C0606">
                          <w:rPr>
                            <w:rFonts w:ascii="Arial" w:eastAsia="微软雅黑" w:hAnsi="Arial" w:cs="Arial"/>
                            <w:color w:val="1D1D1A"/>
                            <w:sz w:val="18"/>
                            <w:szCs w:val="21"/>
                          </w:rPr>
                          <w:t>LP-WUS capability</w:t>
                        </w:r>
                      </w:p>
                    </w:txbxContent>
                  </v:textbox>
                </v:shape>
                <v:rect id="矩形 79" o:spid="_x0000_s1089" style="position:absolute;left:2964;top:1813;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PicEA&#10;AADbAAAADwAAAGRycy9kb3ducmV2LnhtbESPQYvCMBSE78L+h/AWvGmqB+tWo4jgsjdZlcXjo3k2&#10;xealJlHrv98IgsdhZr5h5svONuJGPtSOFYyGGQji0umaKwWH/WYwBREissbGMSl4UIDl4qM3x0K7&#10;O//SbRcrkSAcClRgYmwLKUNpyGIYupY4eSfnLcYkfSW1x3uC20aOs2wiLdacFgy2tDZUnndXq+Bv&#10;XH9fKhPysj26R97sZea3W6X6n91qBiJSF9/hV/tHK8i/4Pkl/Q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cD4nBAAAA2wAAAA8AAAAAAAAAAAAAAAAAmAIAAGRycy9kb3du&#10;cmV2LnhtbFBLBQYAAAAABAAEAPUAAACGAwAAAAA=&#10;" filled="f" strokecolor="#1d1d1a" strokeweight="1pt">
                  <v:textbox>
                    <w:txbxContent>
                      <w:p w14:paraId="7AFC1202" w14:textId="77777777" w:rsidR="004125C7" w:rsidRPr="00697CA0" w:rsidRDefault="004125C7" w:rsidP="00A65A0B">
                        <w:pPr>
                          <w:jc w:val="center"/>
                          <w:rPr>
                            <w:rFonts w:ascii="Arial" w:eastAsiaTheme="minorEastAsia" w:hAnsi="Arial" w:cs="Arial"/>
                            <w:b/>
                            <w:color w:val="000000" w:themeColor="text1"/>
                            <w:lang w:eastAsia="zh-CN"/>
                          </w:rPr>
                        </w:pPr>
                        <w:r w:rsidRPr="00697CA0">
                          <w:rPr>
                            <w:rFonts w:ascii="Arial" w:eastAsiaTheme="minorEastAsia" w:hAnsi="Arial" w:cs="Arial"/>
                            <w:b/>
                            <w:color w:val="000000" w:themeColor="text1"/>
                            <w:lang w:eastAsia="zh-CN"/>
                          </w:rPr>
                          <w:t>UE</w:t>
                        </w:r>
                      </w:p>
                    </w:txbxContent>
                  </v:textbox>
                </v:rect>
                <v:rect id="矩形 80" o:spid="_x0000_s1090" style="position:absolute;left:14299;top:1819;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PWM70A&#10;AADbAAAADwAAAGRycy9kb3ducmV2LnhtbERPy6rCMBDdC/5DGOHuNNWFSjWKCIo78YG4HJqxKTaT&#10;mkStf3+zEFweznu+bG0tXuRD5VjBcJCBIC6crrhUcD5t+lMQISJrrB2Tgg8FWC66nTnm2r35QK9j&#10;LEUK4ZCjAhNjk0sZCkMWw8A1xIm7OW8xJuhLqT2+U7it5SjLxtJixanBYENrQ8X9+LQKLqNq+yhN&#10;mBTN1X0m9Ulmfr9X6q/XrmYgIrXxJ/66d1rBNK1PX9IPkI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nPWM70AAADbAAAADwAAAAAAAAAAAAAAAACYAgAAZHJzL2Rvd25yZXYu&#10;eG1sUEsFBgAAAAAEAAQA9QAAAIIDAAAAAA==&#10;" filled="f" strokecolor="#1d1d1a" strokeweight="1pt">
                  <v:textbox>
                    <w:txbxContent>
                      <w:p w14:paraId="000B3401" w14:textId="77777777" w:rsidR="004125C7" w:rsidRPr="00697CA0" w:rsidRDefault="004125C7" w:rsidP="00A65A0B">
                        <w:pPr>
                          <w:jc w:val="center"/>
                          <w:rPr>
                            <w:rFonts w:ascii="Arial" w:eastAsiaTheme="minorEastAsia" w:hAnsi="Arial" w:cs="Arial"/>
                            <w:b/>
                            <w:color w:val="000000" w:themeColor="text1"/>
                            <w:lang w:eastAsia="zh-CN"/>
                          </w:rPr>
                        </w:pPr>
                        <w:proofErr w:type="spellStart"/>
                        <w:r w:rsidRPr="00697CA0">
                          <w:rPr>
                            <w:rFonts w:ascii="Arial" w:eastAsiaTheme="minorEastAsia" w:hAnsi="Arial" w:cs="Arial"/>
                            <w:b/>
                            <w:color w:val="000000" w:themeColor="text1"/>
                            <w:lang w:eastAsia="zh-CN"/>
                          </w:rPr>
                          <w:t>gNB</w:t>
                        </w:r>
                        <w:proofErr w:type="spellEnd"/>
                      </w:p>
                    </w:txbxContent>
                  </v:textbox>
                </v:rect>
                <v:rect id="矩形 81" o:spid="_x0000_s1091" style="position:absolute;left:32114;top:1800;width:5350;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9zqMIA&#10;AADbAAAADwAAAGRycy9kb3ducmV2LnhtbESPT4vCMBTE74LfITxhb5rqYZVqWkTYZW/iH5Y9Pppn&#10;U2xeapLV+u2NIHgcZuY3zKrsbSuu5EPjWMF0koEgrpxuuFZwPHyNFyBCRNbYOiYFdwpQFsPBCnPt&#10;bryj6z7WIkE45KjAxNjlUobKkMUwcR1x8k7OW4xJ+lpqj7cEt62cZdmntNhwWjDY0cZQdd7/WwW/&#10;s+b7Upswr7o/d5+3B5n57Vapj1G/XoKI1Md3+NX+0QoWU3h+ST9AF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P3OowgAAANsAAAAPAAAAAAAAAAAAAAAAAJgCAABkcnMvZG93&#10;bnJldi54bWxQSwUGAAAAAAQABAD1AAAAhwMAAAAA&#10;" filled="f" strokecolor="#1d1d1a" strokeweight="1pt">
                  <v:textbox>
                    <w:txbxContent>
                      <w:p w14:paraId="7151D1DF" w14:textId="77777777" w:rsidR="004125C7" w:rsidRPr="00697CA0" w:rsidRDefault="004125C7" w:rsidP="00A65A0B">
                        <w:pPr>
                          <w:jc w:val="center"/>
                          <w:rPr>
                            <w:rFonts w:ascii="Arial" w:eastAsiaTheme="minorEastAsia" w:hAnsi="Arial" w:cs="Arial"/>
                            <w:b/>
                            <w:color w:val="000000" w:themeColor="text1"/>
                            <w:lang w:eastAsia="zh-CN"/>
                          </w:rPr>
                        </w:pPr>
                        <w:r w:rsidRPr="00697CA0">
                          <w:rPr>
                            <w:rFonts w:ascii="Arial" w:eastAsiaTheme="minorEastAsia" w:hAnsi="Arial" w:cs="Arial"/>
                            <w:b/>
                            <w:color w:val="000000" w:themeColor="text1"/>
                            <w:lang w:eastAsia="zh-CN"/>
                          </w:rPr>
                          <w:t>AMF</w:t>
                        </w:r>
                      </w:p>
                    </w:txbxContent>
                  </v:textbox>
                </v:rect>
                <v:line id="直接连接符 82" o:spid="_x0000_s1092" style="position:absolute;flip:x;visibility:visible;mso-wrap-style:square" from="16924,12355" to="34724,12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q5sUAAADbAAAADwAAAGRycy9kb3ducmV2LnhtbESPQWvCQBSE7wX/w/IEb7oxUpXUVbSl&#10;oOChjS29PrLPJJp9G7KrRn+9Kwg9DjPzDTNbtKYSZ2pcaVnBcBCBIM6sLjlX8LP77E9BOI+ssbJM&#10;Cq7kYDHvvMww0fbC33ROfS4ChF2CCgrv60RKlxVk0A1sTRy8vW0M+iCbXOoGLwFuKhlH0VgaLDks&#10;FFjTe0HZMT0ZBfHm42vzt93/rtzxRPVtza+Tw0ipXrddvoHw1Pr/8LO91gqmMTy+hB8g5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3q5sUAAADbAAAADwAAAAAAAAAA&#10;AAAAAAChAgAAZHJzL2Rvd25yZXYueG1sUEsFBgAAAAAEAAQA+QAAAJMDAAAAAA==&#10;" strokecolor="#1d1d1a" strokeweight=".5pt">
                  <v:stroke endarrow="block" joinstyle="miter"/>
                  <o:lock v:ext="edit" shapetype="f"/>
                </v:line>
                <v:shape id="文本框 174" o:spid="_x0000_s1093" type="#_x0000_t202" style="position:absolute;left:17565;top:10687;width:16853;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inset="0,0,0,0">
                    <w:txbxContent>
                      <w:p w14:paraId="2C0542D5" w14:textId="6B477570" w:rsidR="004125C7" w:rsidRPr="001C0606" w:rsidRDefault="004125C7" w:rsidP="00A65A0B">
                        <w:pPr>
                          <w:pStyle w:val="aff"/>
                          <w:spacing w:before="0" w:beforeAutospacing="0" w:after="0" w:afterAutospacing="0" w:line="360" w:lineRule="auto"/>
                          <w:jc w:val="center"/>
                          <w:rPr>
                            <w:rFonts w:ascii="Arial" w:hAnsi="Arial" w:cs="Arial"/>
                            <w:sz w:val="21"/>
                          </w:rPr>
                        </w:pPr>
                        <w:r w:rsidRPr="001C0606">
                          <w:rPr>
                            <w:rFonts w:ascii="Arial" w:eastAsia="微软雅黑" w:hAnsi="Arial" w:cs="Arial"/>
                            <w:color w:val="1D1D1A"/>
                            <w:sz w:val="18"/>
                            <w:szCs w:val="21"/>
                          </w:rPr>
                          <w:t xml:space="preserve">LP-WUS </w:t>
                        </w:r>
                        <w:r w:rsidRPr="0030334A">
                          <w:rPr>
                            <w:rFonts w:ascii="Arial" w:eastAsia="微软雅黑" w:hAnsi="Arial" w:cs="Arial"/>
                            <w:color w:val="C00000"/>
                            <w:sz w:val="18"/>
                            <w:szCs w:val="21"/>
                          </w:rPr>
                          <w:t>capability/configuration</w:t>
                        </w:r>
                        <w:r w:rsidRPr="001C0606">
                          <w:rPr>
                            <w:rFonts w:ascii="Arial" w:eastAsia="微软雅黑" w:hAnsi="Arial" w:cs="Arial"/>
                            <w:color w:val="1D1D1A"/>
                            <w:sz w:val="18"/>
                            <w:szCs w:val="21"/>
                          </w:rPr>
                          <w:t xml:space="preserve"> </w:t>
                        </w:r>
                        <w:r>
                          <w:rPr>
                            <w:rFonts w:ascii="Arial" w:eastAsia="微软雅黑" w:hAnsi="Arial" w:cs="Arial"/>
                            <w:color w:val="1D1D1A"/>
                            <w:sz w:val="18"/>
                            <w:szCs w:val="21"/>
                          </w:rPr>
                          <w:t>in UE inactive context</w:t>
                        </w:r>
                      </w:p>
                    </w:txbxContent>
                  </v:textbox>
                </v:shape>
                <v:line id="直接连接符 84" o:spid="_x0000_s1094" style="position:absolute;visibility:visible;mso-wrap-style:square" from="34725,4565" to="34725,28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HPosEAAADbAAAADwAAAGRycy9kb3ducmV2LnhtbESP0YrCMBRE3wX/IVxh3zRVREo1iqwo&#10;LuiD1Q+4NNembHMTmqjdv98IC/s4zMwZZrXpbSue1IXGsYLpJANBXDndcK3gdt2PcxAhImtsHZOC&#10;HwqwWQ8HKyy0e/GFnmWsRYJwKFCBidEXUobKkMUwcZ44eXfXWYxJdrXUHb4S3LZylmULabHhtGDQ&#10;06eh6rt8WAUXOuPXbuu98Xnjdve5Pp0OZ6U+Rv12CSJSH//Df+2jVpDP4f0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Ec+iwQAAANsAAAAPAAAAAAAAAAAAAAAA&#10;AKECAABkcnMvZG93bnJldi54bWxQSwUGAAAAAAQABAD5AAAAjwMAAAAA&#10;" strokecolor="#1d1d1a" strokeweight=".5pt">
                  <v:stroke joinstyle="miter"/>
                  <o:lock v:ext="edit" shapetype="f"/>
                </v:line>
                <v:roundrect id="矩形: 圆角 176" o:spid="_x0000_s1095" style="position:absolute;left:27298;top:16466;width:14945;height:721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rji8UA&#10;AADbAAAADwAAAGRycy9kb3ducmV2LnhtbESPT2sCMRTE7wW/Q3hCbzXrvyJbo8hCQejJtUWPj83r&#10;ZuvmJW5SXfvpG6HQ4zAzv2GW69624kJdaBwrGI8yEMSV0w3XCt73r08LECEia2wdk4IbBVivBg9L&#10;zLW78o4uZaxFgnDIUYGJ0edShsqQxTBynjh5n66zGJPsaqk7vCa4beUky56lxYbTgkFPhaHqVH5b&#10;BbMmvp2PxdSb/Y8/Tsri8LX7OCj1OOw3LyAi9fE//NfeagWLOdy/p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GuOLxQAAANsAAAAPAAAAAAAAAAAAAAAAAJgCAABkcnMv&#10;ZG93bnJldi54bWxQSwUGAAAAAAQABAD1AAAAigMAAAAA&#10;" strokecolor="#1d1d1a" strokeweight="1pt">
                  <v:stroke joinstyle="miter"/>
                  <v:textbox>
                    <w:txbxContent>
                      <w:p w14:paraId="4E5225F3" w14:textId="480AFB64" w:rsidR="004125C7" w:rsidRPr="001C0606" w:rsidRDefault="004125C7" w:rsidP="00A65A0B">
                        <w:pPr>
                          <w:pStyle w:val="aff"/>
                          <w:kinsoku w:val="0"/>
                          <w:overflowPunct w:val="0"/>
                          <w:spacing w:before="0" w:beforeAutospacing="0" w:after="0" w:afterAutospacing="0"/>
                          <w:jc w:val="center"/>
                          <w:textAlignment w:val="baseline"/>
                          <w:rPr>
                            <w:rFonts w:ascii="Arial" w:hAnsi="Arial" w:cs="Arial"/>
                            <w:sz w:val="20"/>
                          </w:rPr>
                        </w:pPr>
                        <w:r w:rsidRPr="001C0606">
                          <w:rPr>
                            <w:rFonts w:ascii="Arial" w:eastAsia="微软雅黑" w:hAnsi="Arial" w:cs="Arial"/>
                            <w:color w:val="1D1D1A"/>
                            <w:kern w:val="24"/>
                            <w:sz w:val="18"/>
                            <w:szCs w:val="22"/>
                          </w:rPr>
                          <w:t xml:space="preserve">Deliver </w:t>
                        </w:r>
                        <w:r w:rsidRPr="00DC3B6F">
                          <w:rPr>
                            <w:rFonts w:ascii="Arial" w:eastAsia="微软雅黑" w:hAnsi="Arial" w:cs="Arial"/>
                            <w:color w:val="C00000"/>
                            <w:kern w:val="24"/>
                            <w:sz w:val="18"/>
                            <w:szCs w:val="22"/>
                          </w:rPr>
                          <w:t xml:space="preserve">capability/ </w:t>
                        </w:r>
                        <w:r>
                          <w:rPr>
                            <w:rFonts w:ascii="Arial" w:eastAsia="微软雅黑" w:hAnsi="Arial" w:cs="Arial"/>
                            <w:color w:val="C00000"/>
                            <w:kern w:val="24"/>
                            <w:sz w:val="18"/>
                            <w:szCs w:val="22"/>
                          </w:rPr>
                          <w:t>configuration</w:t>
                        </w:r>
                        <w:r w:rsidRPr="001C0606">
                          <w:rPr>
                            <w:rFonts w:ascii="Arial" w:eastAsia="微软雅黑" w:hAnsi="Arial" w:cs="Arial"/>
                            <w:color w:val="1D1D1A"/>
                            <w:kern w:val="24"/>
                            <w:sz w:val="18"/>
                            <w:szCs w:val="22"/>
                          </w:rPr>
                          <w:t xml:space="preserve"> to relevant </w:t>
                        </w:r>
                        <w:proofErr w:type="spellStart"/>
                        <w:r w:rsidRPr="001C0606">
                          <w:rPr>
                            <w:rFonts w:ascii="Arial" w:eastAsia="微软雅黑" w:hAnsi="Arial" w:cs="Arial"/>
                            <w:color w:val="1D1D1A"/>
                            <w:kern w:val="24"/>
                            <w:sz w:val="18"/>
                            <w:szCs w:val="22"/>
                          </w:rPr>
                          <w:t>gNBs</w:t>
                        </w:r>
                        <w:proofErr w:type="spellEnd"/>
                        <w:r w:rsidRPr="001C0606">
                          <w:rPr>
                            <w:rFonts w:ascii="Arial" w:eastAsia="微软雅黑" w:hAnsi="Arial" w:cs="Arial"/>
                            <w:color w:val="1D1D1A"/>
                            <w:kern w:val="24"/>
                            <w:sz w:val="18"/>
                            <w:szCs w:val="22"/>
                          </w:rPr>
                          <w:t xml:space="preserve"> during </w:t>
                        </w:r>
                        <w:r>
                          <w:rPr>
                            <w:rFonts w:ascii="Arial" w:eastAsia="微软雅黑" w:hAnsi="Arial" w:cs="Arial"/>
                            <w:color w:val="1D1D1A"/>
                            <w:kern w:val="24"/>
                            <w:sz w:val="18"/>
                            <w:szCs w:val="22"/>
                          </w:rPr>
                          <w:t xml:space="preserve">CN </w:t>
                        </w:r>
                        <w:r w:rsidRPr="001C0606">
                          <w:rPr>
                            <w:rFonts w:ascii="Arial" w:eastAsia="微软雅黑" w:hAnsi="Arial" w:cs="Arial"/>
                            <w:color w:val="1D1D1A"/>
                            <w:kern w:val="24"/>
                            <w:sz w:val="18"/>
                            <w:szCs w:val="22"/>
                          </w:rPr>
                          <w:t>paging</w:t>
                        </w:r>
                      </w:p>
                    </w:txbxContent>
                  </v:textbox>
                </v:roundrect>
                <v:line id="直接连接符 86" o:spid="_x0000_s1096" style="position:absolute;flip:x;visibility:visible;mso-wrap-style:square" from="5708,8350" to="34801,8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HmvsUAAADbAAAADwAAAGRycy9kb3ducmV2LnhtbESPQWvCQBSE74L/YXmCF9FNA4qkriIW&#10;tZ7EKOjxNfuahGbfhuwa0/56t1DocZiZb5jFqjOVaKlxpWUFL5MIBHFmdcm5gst5O56DcB5ZY2WZ&#10;FHyTg9Wy31tgou2DT9SmPhcBwi5BBYX3dSKlywoy6Ca2Jg7ep20M+iCbXOoGHwFuKhlH0UwaLDks&#10;FFjTpqDsK70bBdPotv/4GbXycN2+padpvDteD7FSw0G3fgXhqfP/4b/2u1Ywn8Hvl/AD5PI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8HmvsUAAADbAAAADwAAAAAAAAAA&#10;AAAAAAChAgAAZHJzL2Rvd25yZXYueG1sUEsFBgAAAAAEAAQA+QAAAJMDAAAAAA==&#10;" strokecolor="#1d1d1a" strokeweight=".5pt">
                  <v:stroke startarrow="block" joinstyle="miter"/>
                  <o:lock v:ext="edit" shapetype="f"/>
                </v:line>
                <v:roundrect id="矩形: 圆角 176" o:spid="_x0000_s1097" style="position:absolute;left:9142;top:16456;width:15499;height:70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TYZ8UA&#10;AADbAAAADwAAAGRycy9kb3ducmV2LnhtbESPT2sCMRTE7wW/Q3hCbzXrH6xsjSILBaEn1xY9Pjav&#10;m62bl7hJde2nb4RCj8PM/IZZrnvbigt1oXGsYDzKQBBXTjdcK3jfvz4tQISIrLF1TApuFGC9Gjws&#10;Mdfuyju6lLEWCcIhRwUmRp9LGSpDFsPIeeLkfbrOYkyyq6Xu8JrgtpWTLJtLiw2nBYOeCkPVqfy2&#10;CmZNfDsfi6k3+x9/nJTF4Wv3cVDqcdhvXkBE6uN/+K+91QoWz3D/kn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hNhnxQAAANsAAAAPAAAAAAAAAAAAAAAAAJgCAABkcnMv&#10;ZG93bnJldi54bWxQSwUGAAAAAAQABAD1AAAAigMAAAAA&#10;" strokecolor="#1d1d1a" strokeweight="1pt">
                  <v:stroke joinstyle="miter"/>
                  <v:textbox>
                    <w:txbxContent>
                      <w:p w14:paraId="0952636C" w14:textId="5E3C3D5D" w:rsidR="004125C7" w:rsidRDefault="004125C7" w:rsidP="00A65A0B">
                        <w:pPr>
                          <w:pStyle w:val="aff"/>
                          <w:kinsoku w:val="0"/>
                          <w:overflowPunct w:val="0"/>
                          <w:spacing w:before="0" w:beforeAutospacing="0" w:after="0" w:afterAutospacing="0"/>
                          <w:jc w:val="center"/>
                          <w:textAlignment w:val="baseline"/>
                        </w:pPr>
                        <w:r>
                          <w:rPr>
                            <w:rFonts w:ascii="Arial" w:eastAsia="微软雅黑" w:hAnsi="Arial"/>
                            <w:color w:val="1D1D1A"/>
                            <w:kern w:val="24"/>
                            <w:sz w:val="18"/>
                            <w:szCs w:val="18"/>
                          </w:rPr>
                          <w:t xml:space="preserve">Deliver </w:t>
                        </w:r>
                        <w:r w:rsidRPr="00DC3B6F">
                          <w:rPr>
                            <w:rFonts w:ascii="Arial" w:eastAsia="微软雅黑" w:hAnsi="Arial"/>
                            <w:color w:val="C00000"/>
                            <w:kern w:val="24"/>
                            <w:sz w:val="18"/>
                            <w:szCs w:val="18"/>
                          </w:rPr>
                          <w:t>capability/</w:t>
                        </w:r>
                        <w:r>
                          <w:rPr>
                            <w:rFonts w:ascii="Arial" w:eastAsia="微软雅黑" w:hAnsi="Arial"/>
                            <w:color w:val="1D1D1A"/>
                            <w:kern w:val="24"/>
                            <w:sz w:val="18"/>
                            <w:szCs w:val="18"/>
                          </w:rPr>
                          <w:t xml:space="preserve"> </w:t>
                        </w:r>
                        <w:r>
                          <w:rPr>
                            <w:rFonts w:ascii="Arial" w:eastAsia="微软雅黑" w:hAnsi="Arial"/>
                            <w:color w:val="C00000"/>
                            <w:kern w:val="24"/>
                            <w:sz w:val="18"/>
                            <w:szCs w:val="18"/>
                          </w:rPr>
                          <w:t>configuration</w:t>
                        </w:r>
                        <w:r>
                          <w:rPr>
                            <w:rFonts w:ascii="Arial" w:eastAsia="微软雅黑" w:hAnsi="Arial"/>
                            <w:color w:val="1D1D1A"/>
                            <w:kern w:val="24"/>
                            <w:sz w:val="18"/>
                            <w:szCs w:val="18"/>
                          </w:rPr>
                          <w:t xml:space="preserve"> to relevant </w:t>
                        </w:r>
                        <w:proofErr w:type="spellStart"/>
                        <w:r>
                          <w:rPr>
                            <w:rFonts w:ascii="Arial" w:eastAsia="微软雅黑" w:hAnsi="Arial"/>
                            <w:color w:val="1D1D1A"/>
                            <w:kern w:val="24"/>
                            <w:sz w:val="18"/>
                            <w:szCs w:val="18"/>
                          </w:rPr>
                          <w:t>gNBs</w:t>
                        </w:r>
                        <w:proofErr w:type="spellEnd"/>
                        <w:r>
                          <w:rPr>
                            <w:rFonts w:ascii="Arial" w:eastAsia="微软雅黑" w:hAnsi="Arial"/>
                            <w:color w:val="1D1D1A"/>
                            <w:kern w:val="24"/>
                            <w:sz w:val="18"/>
                            <w:szCs w:val="18"/>
                          </w:rPr>
                          <w:t xml:space="preserve"> during RAN paging</w:t>
                        </w:r>
                      </w:p>
                    </w:txbxContent>
                  </v:textbox>
                </v:roundrect>
                <w10:anchorlock/>
              </v:group>
            </w:pict>
          </mc:Fallback>
        </mc:AlternateContent>
      </w:r>
    </w:p>
    <w:p w14:paraId="71392544" w14:textId="433DDB3B" w:rsidR="00A65A0B" w:rsidRDefault="00A65A0B" w:rsidP="00A65A0B">
      <w:pPr>
        <w:jc w:val="center"/>
        <w:rPr>
          <w:rFonts w:eastAsia="宋体"/>
          <w:lang w:eastAsia="zh-CN"/>
        </w:rPr>
      </w:pPr>
      <w:r>
        <w:rPr>
          <w:rFonts w:eastAsia="宋体" w:hint="eastAsia"/>
          <w:lang w:eastAsia="zh-CN"/>
        </w:rPr>
        <w:t>F</w:t>
      </w:r>
      <w:r w:rsidR="008E35A7">
        <w:rPr>
          <w:rFonts w:eastAsia="宋体"/>
          <w:lang w:eastAsia="zh-CN"/>
        </w:rPr>
        <w:t>ig.3</w:t>
      </w:r>
      <w:r>
        <w:rPr>
          <w:rFonts w:eastAsia="宋体"/>
          <w:lang w:eastAsia="zh-CN"/>
        </w:rPr>
        <w:t xml:space="preserve"> </w:t>
      </w:r>
      <w:r w:rsidR="00402E04">
        <w:rPr>
          <w:rFonts w:eastAsia="宋体"/>
          <w:lang w:eastAsia="zh-CN"/>
        </w:rPr>
        <w:t>C</w:t>
      </w:r>
      <w:r>
        <w:rPr>
          <w:rFonts w:eastAsia="宋体"/>
          <w:lang w:eastAsia="zh-CN"/>
        </w:rPr>
        <w:t>N is aware of LP-WUS UE capability</w:t>
      </w:r>
    </w:p>
    <w:p w14:paraId="5C45AD5F" w14:textId="72C59F42" w:rsidR="003B25C3" w:rsidRDefault="00E90C4D" w:rsidP="00500872">
      <w:pPr>
        <w:jc w:val="both"/>
        <w:rPr>
          <w:rFonts w:eastAsia="宋体"/>
          <w:lang w:eastAsia="zh-CN"/>
        </w:rPr>
      </w:pPr>
      <w:r>
        <w:rPr>
          <w:rFonts w:eastAsia="宋体"/>
          <w:lang w:eastAsia="zh-CN"/>
        </w:rPr>
        <w:t xml:space="preserve">Specific solutions </w:t>
      </w:r>
      <w:r w:rsidR="00C977D4">
        <w:rPr>
          <w:rFonts w:eastAsia="宋体"/>
          <w:lang w:eastAsia="zh-CN"/>
        </w:rPr>
        <w:t>(</w:t>
      </w:r>
      <w:r w:rsidR="00A1068B">
        <w:rPr>
          <w:rFonts w:eastAsia="宋体"/>
          <w:lang w:eastAsia="zh-CN"/>
        </w:rPr>
        <w:t xml:space="preserve">option 1, </w:t>
      </w:r>
      <w:r w:rsidR="00C977D4">
        <w:rPr>
          <w:rFonts w:eastAsia="宋体"/>
          <w:lang w:eastAsia="zh-CN"/>
        </w:rPr>
        <w:t xml:space="preserve">option 2 or both) </w:t>
      </w:r>
      <w:r>
        <w:rPr>
          <w:rFonts w:eastAsia="宋体"/>
          <w:lang w:eastAsia="zh-CN"/>
        </w:rPr>
        <w:t xml:space="preserve">depend on </w:t>
      </w:r>
      <w:r w:rsidR="000115BF">
        <w:rPr>
          <w:rFonts w:eastAsia="宋体"/>
          <w:lang w:eastAsia="zh-CN"/>
        </w:rPr>
        <w:t xml:space="preserve">the </w:t>
      </w:r>
      <w:r w:rsidR="00202AAC">
        <w:rPr>
          <w:rFonts w:eastAsia="宋体"/>
          <w:lang w:eastAsia="zh-CN"/>
        </w:rPr>
        <w:t xml:space="preserve">detailed </w:t>
      </w:r>
      <w:r>
        <w:rPr>
          <w:rFonts w:eastAsia="宋体"/>
          <w:lang w:eastAsia="zh-CN"/>
        </w:rPr>
        <w:t>design of the LP-WUS function.</w:t>
      </w:r>
      <w:r w:rsidR="007538B5">
        <w:rPr>
          <w:rFonts w:eastAsia="宋体"/>
          <w:lang w:eastAsia="zh-CN"/>
        </w:rPr>
        <w:t xml:space="preserve"> We can further discuss it based on more </w:t>
      </w:r>
      <w:r w:rsidR="004C25CD">
        <w:rPr>
          <w:rFonts w:eastAsia="宋体"/>
          <w:lang w:eastAsia="zh-CN"/>
        </w:rPr>
        <w:t>progress in RAN2 or other groups.</w:t>
      </w:r>
    </w:p>
    <w:p w14:paraId="2DE1F4F7" w14:textId="066E3DE6" w:rsidR="00810FE5" w:rsidRDefault="00A62891" w:rsidP="000406E1">
      <w:pPr>
        <w:snapToGrid w:val="0"/>
        <w:spacing w:after="120"/>
        <w:jc w:val="both"/>
        <w:rPr>
          <w:rFonts w:eastAsia="宋体" w:cstheme="minorBidi"/>
          <w:b/>
          <w:kern w:val="2"/>
          <w:lang w:val="en-US" w:eastAsia="zh-CN"/>
        </w:rPr>
      </w:pPr>
      <w:r>
        <w:rPr>
          <w:rFonts w:eastAsia="宋体" w:cstheme="minorBidi"/>
          <w:b/>
          <w:kern w:val="2"/>
          <w:lang w:val="en-US" w:eastAsia="zh-CN"/>
        </w:rPr>
        <w:lastRenderedPageBreak/>
        <w:t xml:space="preserve">Proposal </w:t>
      </w:r>
      <w:r w:rsidR="00DA119F">
        <w:rPr>
          <w:rFonts w:eastAsia="宋体" w:cstheme="minorBidi"/>
          <w:b/>
          <w:kern w:val="2"/>
          <w:lang w:val="en-US" w:eastAsia="zh-CN"/>
        </w:rPr>
        <w:t>1</w:t>
      </w:r>
      <w:r w:rsidRPr="00A55341">
        <w:rPr>
          <w:rFonts w:eastAsia="宋体" w:cstheme="minorBidi"/>
          <w:b/>
          <w:kern w:val="2"/>
          <w:lang w:val="en-US" w:eastAsia="zh-CN"/>
        </w:rPr>
        <w:t xml:space="preserve">: </w:t>
      </w:r>
      <w:r w:rsidR="00176E1D">
        <w:rPr>
          <w:rFonts w:eastAsia="宋体" w:cstheme="minorBidi"/>
          <w:b/>
          <w:kern w:val="2"/>
          <w:lang w:val="en-US" w:eastAsia="zh-CN"/>
        </w:rPr>
        <w:t xml:space="preserve">UE capability </w:t>
      </w:r>
      <w:r w:rsidR="004125C7">
        <w:rPr>
          <w:rFonts w:eastAsia="宋体" w:cstheme="minorBidi"/>
          <w:b/>
          <w:kern w:val="2"/>
          <w:lang w:val="en-US" w:eastAsia="zh-CN"/>
        </w:rPr>
        <w:t>coordination</w:t>
      </w:r>
      <w:r w:rsidR="00072223">
        <w:rPr>
          <w:rFonts w:eastAsia="宋体" w:cstheme="minorBidi"/>
          <w:b/>
          <w:kern w:val="2"/>
          <w:lang w:val="en-US" w:eastAsia="zh-CN"/>
        </w:rPr>
        <w:t xml:space="preserve"> procedure should be studied</w:t>
      </w:r>
      <w:r w:rsidR="00176E1D">
        <w:rPr>
          <w:rFonts w:eastAsia="宋体" w:cstheme="minorBidi"/>
          <w:b/>
          <w:kern w:val="2"/>
          <w:lang w:val="en-US" w:eastAsia="zh-CN"/>
        </w:rPr>
        <w:t xml:space="preserve"> for LP-WUS</w:t>
      </w:r>
      <w:r w:rsidRPr="00810092">
        <w:rPr>
          <w:rFonts w:eastAsia="宋体" w:cstheme="minorBidi"/>
          <w:b/>
          <w:kern w:val="2"/>
          <w:lang w:val="en-US" w:eastAsia="zh-CN"/>
        </w:rPr>
        <w:t>.</w:t>
      </w:r>
      <w:r w:rsidR="00A05199">
        <w:rPr>
          <w:rFonts w:eastAsia="宋体" w:cstheme="minorBidi"/>
          <w:b/>
          <w:kern w:val="2"/>
          <w:lang w:val="en-US" w:eastAsia="zh-CN"/>
        </w:rPr>
        <w:t xml:space="preserve"> </w:t>
      </w:r>
      <w:r w:rsidR="005900AF">
        <w:rPr>
          <w:rFonts w:eastAsia="宋体" w:cstheme="minorBidi"/>
          <w:b/>
          <w:kern w:val="2"/>
          <w:lang w:val="en-US" w:eastAsia="zh-CN"/>
        </w:rPr>
        <w:t>Specific solutions</w:t>
      </w:r>
      <w:r w:rsidR="00072223">
        <w:rPr>
          <w:rFonts w:eastAsia="宋体" w:cstheme="minorBidi"/>
          <w:b/>
          <w:kern w:val="2"/>
          <w:lang w:val="en-US" w:eastAsia="zh-CN"/>
        </w:rPr>
        <w:t xml:space="preserve"> depend on</w:t>
      </w:r>
      <w:r w:rsidR="000115BF">
        <w:rPr>
          <w:rFonts w:eastAsia="宋体" w:cstheme="minorBidi"/>
          <w:b/>
          <w:kern w:val="2"/>
          <w:lang w:val="en-US" w:eastAsia="zh-CN"/>
        </w:rPr>
        <w:t xml:space="preserve"> a</w:t>
      </w:r>
      <w:r w:rsidR="00072223">
        <w:rPr>
          <w:rFonts w:eastAsia="宋体" w:cstheme="minorBidi"/>
          <w:b/>
          <w:kern w:val="2"/>
          <w:lang w:val="en-US" w:eastAsia="zh-CN"/>
        </w:rPr>
        <w:t xml:space="preserve"> </w:t>
      </w:r>
      <w:r w:rsidR="005900AF">
        <w:rPr>
          <w:rFonts w:eastAsia="宋体" w:cstheme="minorBidi"/>
          <w:b/>
          <w:kern w:val="2"/>
          <w:lang w:val="en-US" w:eastAsia="zh-CN"/>
        </w:rPr>
        <w:t>detailed</w:t>
      </w:r>
      <w:r w:rsidR="00072223">
        <w:rPr>
          <w:rFonts w:eastAsia="宋体" w:cstheme="minorBidi"/>
          <w:b/>
          <w:kern w:val="2"/>
          <w:lang w:val="en-US" w:eastAsia="zh-CN"/>
        </w:rPr>
        <w:t xml:space="preserve"> LP-WUS mechanism</w:t>
      </w:r>
      <w:r w:rsidR="005900AF">
        <w:rPr>
          <w:rFonts w:eastAsia="宋体" w:cstheme="minorBidi"/>
          <w:b/>
          <w:kern w:val="2"/>
          <w:lang w:val="en-US" w:eastAsia="zh-CN"/>
        </w:rPr>
        <w:t xml:space="preserve"> and can be further discussed after more progress is achieved for the LP-WUS functional design</w:t>
      </w:r>
      <w:r w:rsidR="00072223">
        <w:rPr>
          <w:rFonts w:eastAsia="宋体" w:cstheme="minorBidi"/>
          <w:b/>
          <w:kern w:val="2"/>
          <w:lang w:val="en-US" w:eastAsia="zh-CN"/>
        </w:rPr>
        <w:t xml:space="preserve">. </w:t>
      </w:r>
      <w:r w:rsidR="007515CC">
        <w:rPr>
          <w:rFonts w:eastAsia="宋体" w:cstheme="minorBidi"/>
          <w:b/>
          <w:kern w:val="2"/>
          <w:lang w:val="en-US" w:eastAsia="zh-CN"/>
        </w:rPr>
        <w:t xml:space="preserve">Possible </w:t>
      </w:r>
      <w:r w:rsidR="004125C7">
        <w:rPr>
          <w:rFonts w:eastAsia="宋体" w:cstheme="minorBidi"/>
          <w:b/>
          <w:kern w:val="2"/>
          <w:lang w:val="en-US" w:eastAsia="zh-CN"/>
        </w:rPr>
        <w:t>option</w:t>
      </w:r>
      <w:r w:rsidR="00072223">
        <w:rPr>
          <w:rFonts w:eastAsia="宋体" w:cstheme="minorBidi"/>
          <w:b/>
          <w:kern w:val="2"/>
          <w:lang w:val="en-US" w:eastAsia="zh-CN"/>
        </w:rPr>
        <w:t>s</w:t>
      </w:r>
      <w:r w:rsidR="007515CC">
        <w:rPr>
          <w:rFonts w:eastAsia="宋体" w:cstheme="minorBidi"/>
          <w:b/>
          <w:kern w:val="2"/>
          <w:lang w:val="en-US" w:eastAsia="zh-CN"/>
        </w:rPr>
        <w:t xml:space="preserve"> include:</w:t>
      </w:r>
    </w:p>
    <w:p w14:paraId="3F2142B7" w14:textId="331A49F6" w:rsidR="007515CC" w:rsidRDefault="007515CC" w:rsidP="00176E1D">
      <w:pPr>
        <w:pStyle w:val="aff1"/>
        <w:numPr>
          <w:ilvl w:val="0"/>
          <w:numId w:val="36"/>
        </w:numPr>
        <w:snapToGrid w:val="0"/>
        <w:spacing w:after="120"/>
        <w:ind w:firstLineChars="0"/>
        <w:jc w:val="both"/>
        <w:rPr>
          <w:rFonts w:eastAsia="宋体" w:cstheme="minorBidi"/>
          <w:b/>
          <w:kern w:val="2"/>
          <w:lang w:val="en-US" w:eastAsia="zh-CN"/>
        </w:rPr>
      </w:pPr>
      <w:r>
        <w:rPr>
          <w:rFonts w:eastAsia="宋体" w:cstheme="minorBidi"/>
          <w:b/>
          <w:kern w:val="2"/>
          <w:lang w:val="en-US" w:eastAsia="zh-CN"/>
        </w:rPr>
        <w:t>Option 1:</w:t>
      </w:r>
      <w:r w:rsidR="00176E1D">
        <w:rPr>
          <w:rFonts w:eastAsia="宋体" w:cstheme="minorBidi"/>
          <w:b/>
          <w:kern w:val="2"/>
          <w:lang w:val="en-US" w:eastAsia="zh-CN"/>
        </w:rPr>
        <w:t xml:space="preserve"> </w:t>
      </w:r>
      <w:r w:rsidR="00705E07">
        <w:rPr>
          <w:rFonts w:eastAsia="宋体"/>
          <w:b/>
          <w:lang w:eastAsia="zh-CN"/>
        </w:rPr>
        <w:t>Introduce AS capability for LP-WUS (so that RAN is aware of UE capability for LP-WUS)</w:t>
      </w:r>
    </w:p>
    <w:p w14:paraId="684F1A46" w14:textId="5BF34DA2" w:rsidR="007515CC" w:rsidRDefault="007515CC" w:rsidP="008C6085">
      <w:pPr>
        <w:pStyle w:val="aff1"/>
        <w:numPr>
          <w:ilvl w:val="0"/>
          <w:numId w:val="36"/>
        </w:numPr>
        <w:snapToGrid w:val="0"/>
        <w:ind w:firstLineChars="0"/>
        <w:jc w:val="both"/>
        <w:rPr>
          <w:rFonts w:eastAsia="宋体" w:cstheme="minorBidi"/>
          <w:b/>
          <w:kern w:val="2"/>
          <w:lang w:val="en-US" w:eastAsia="zh-CN"/>
        </w:rPr>
      </w:pPr>
      <w:r>
        <w:rPr>
          <w:rFonts w:eastAsia="宋体" w:cstheme="minorBidi"/>
          <w:b/>
          <w:kern w:val="2"/>
          <w:lang w:val="en-US" w:eastAsia="zh-CN"/>
        </w:rPr>
        <w:t>Option 2</w:t>
      </w:r>
      <w:r w:rsidR="002F40D6">
        <w:rPr>
          <w:rFonts w:eastAsia="宋体" w:cstheme="minorBidi"/>
          <w:b/>
          <w:kern w:val="2"/>
          <w:lang w:val="en-US" w:eastAsia="zh-CN"/>
        </w:rPr>
        <w:t xml:space="preserve">: </w:t>
      </w:r>
      <w:r w:rsidR="00705E07">
        <w:rPr>
          <w:rFonts w:eastAsia="宋体"/>
          <w:b/>
          <w:lang w:eastAsia="zh-CN"/>
        </w:rPr>
        <w:t>Introduce NAS capability for LP-WUS</w:t>
      </w:r>
      <w:r w:rsidR="004125C7">
        <w:rPr>
          <w:rFonts w:eastAsia="宋体"/>
          <w:b/>
          <w:lang w:eastAsia="zh-CN"/>
        </w:rPr>
        <w:t xml:space="preserve"> (so that CN is aware of LP-WUS UE capability)</w:t>
      </w:r>
      <w:r w:rsidR="00705E07" w:rsidDel="00705E07">
        <w:rPr>
          <w:rFonts w:eastAsia="宋体"/>
          <w:b/>
          <w:lang w:eastAsia="zh-CN"/>
        </w:rPr>
        <w:t xml:space="preserve"> </w:t>
      </w:r>
    </w:p>
    <w:p w14:paraId="070FF467" w14:textId="483FB028" w:rsidR="001241E6" w:rsidRPr="00490AE0" w:rsidRDefault="001241E6" w:rsidP="001241E6">
      <w:pPr>
        <w:pStyle w:val="2"/>
        <w:spacing w:before="360" w:beforeAutospacing="0" w:afterLines="0" w:after="240"/>
      </w:pPr>
      <w:r>
        <w:t>LP-WUS enabling control</w:t>
      </w:r>
    </w:p>
    <w:p w14:paraId="00C98F04" w14:textId="3F907AF7" w:rsidR="001241E6" w:rsidRDefault="00F605D8" w:rsidP="00F605D8">
      <w:pPr>
        <w:jc w:val="both"/>
        <w:rPr>
          <w:rFonts w:eastAsia="宋体"/>
          <w:lang w:eastAsia="zh-CN"/>
        </w:rPr>
      </w:pPr>
      <w:r w:rsidRPr="00F605D8">
        <w:rPr>
          <w:rFonts w:eastAsia="宋体"/>
          <w:lang w:eastAsia="zh-CN"/>
        </w:rPr>
        <w:t>After</w:t>
      </w:r>
      <w:r>
        <w:rPr>
          <w:rFonts w:eastAsia="宋体"/>
          <w:lang w:eastAsia="zh-CN"/>
        </w:rPr>
        <w:t xml:space="preserve"> </w:t>
      </w:r>
      <w:r w:rsidR="00E10F10">
        <w:rPr>
          <w:rFonts w:eastAsia="宋体"/>
          <w:lang w:eastAsia="zh-CN"/>
        </w:rPr>
        <w:t xml:space="preserve">the LP-WUS UE capability has been </w:t>
      </w:r>
      <w:r w:rsidR="004125C7">
        <w:rPr>
          <w:rFonts w:eastAsia="宋体"/>
          <w:lang w:eastAsia="zh-CN"/>
        </w:rPr>
        <w:t>coordinated</w:t>
      </w:r>
      <w:r w:rsidR="004125C7" w:rsidRPr="00E10F10">
        <w:rPr>
          <w:rFonts w:eastAsia="宋体"/>
          <w:lang w:eastAsia="zh-CN"/>
        </w:rPr>
        <w:t xml:space="preserve"> </w:t>
      </w:r>
      <w:r w:rsidR="00E10F10" w:rsidRPr="00E10F10">
        <w:rPr>
          <w:rFonts w:eastAsia="宋体"/>
          <w:lang w:eastAsia="zh-CN"/>
        </w:rPr>
        <w:t xml:space="preserve">between the UE and the network, the next issue to </w:t>
      </w:r>
      <w:r w:rsidR="004125C7">
        <w:rPr>
          <w:rFonts w:eastAsia="宋体"/>
          <w:lang w:eastAsia="zh-CN"/>
        </w:rPr>
        <w:t>how to</w:t>
      </w:r>
      <w:r w:rsidR="00E10F10" w:rsidRPr="00E10F10">
        <w:rPr>
          <w:rFonts w:eastAsia="宋体"/>
          <w:lang w:eastAsia="zh-CN"/>
        </w:rPr>
        <w:t xml:space="preserve"> enabl</w:t>
      </w:r>
      <w:r w:rsidR="004125C7">
        <w:rPr>
          <w:rFonts w:eastAsia="宋体"/>
          <w:lang w:eastAsia="zh-CN"/>
        </w:rPr>
        <w:t>e</w:t>
      </w:r>
      <w:r w:rsidR="00E10F10">
        <w:rPr>
          <w:rFonts w:eastAsia="宋体"/>
          <w:lang w:eastAsia="zh-CN"/>
        </w:rPr>
        <w:t xml:space="preserve"> </w:t>
      </w:r>
      <w:r w:rsidR="00E10F10" w:rsidRPr="00E10F10">
        <w:rPr>
          <w:rFonts w:eastAsia="宋体"/>
          <w:lang w:eastAsia="zh-CN"/>
        </w:rPr>
        <w:t>LP-WUS</w:t>
      </w:r>
      <w:r w:rsidR="00EF1C97">
        <w:rPr>
          <w:rFonts w:eastAsia="宋体"/>
          <w:lang w:eastAsia="zh-CN"/>
        </w:rPr>
        <w:t xml:space="preserve"> function, i.e., </w:t>
      </w:r>
      <w:r w:rsidR="00B83EEE">
        <w:rPr>
          <w:rFonts w:eastAsia="宋体"/>
          <w:lang w:eastAsia="zh-CN"/>
        </w:rPr>
        <w:t>how the UE decides whether/when the LP-WUS feature</w:t>
      </w:r>
      <w:r w:rsidR="006A2E67">
        <w:rPr>
          <w:rFonts w:eastAsia="宋体"/>
          <w:lang w:eastAsia="zh-CN"/>
        </w:rPr>
        <w:t xml:space="preserve"> can be </w:t>
      </w:r>
      <w:r w:rsidR="004125C7">
        <w:rPr>
          <w:rFonts w:eastAsia="宋体"/>
          <w:lang w:eastAsia="zh-CN"/>
        </w:rPr>
        <w:t>used</w:t>
      </w:r>
      <w:r w:rsidR="00EF1C97">
        <w:rPr>
          <w:rFonts w:eastAsia="宋体"/>
          <w:lang w:eastAsia="zh-CN"/>
        </w:rPr>
        <w:t>.</w:t>
      </w:r>
    </w:p>
    <w:p w14:paraId="0DF06BC6" w14:textId="7D1F53BB" w:rsidR="0069377A" w:rsidRDefault="0069377A" w:rsidP="0069377A">
      <w:pPr>
        <w:pStyle w:val="3"/>
        <w:numPr>
          <w:ilvl w:val="0"/>
          <w:numId w:val="0"/>
        </w:numPr>
        <w:spacing w:before="240" w:beforeAutospacing="0" w:afterLines="0" w:after="180"/>
        <w:rPr>
          <w:rFonts w:ascii="Times New Roman" w:eastAsia="宋体" w:hAnsi="Times New Roman"/>
          <w:b/>
          <w:sz w:val="20"/>
          <w:lang w:eastAsia="zh-CN"/>
        </w:rPr>
      </w:pPr>
      <w:r w:rsidRPr="00207C42">
        <w:rPr>
          <w:rFonts w:ascii="Times New Roman" w:eastAsia="宋体" w:hAnsi="Times New Roman"/>
          <w:b/>
          <w:sz w:val="20"/>
          <w:lang w:eastAsia="zh-CN"/>
        </w:rPr>
        <w:t xml:space="preserve">Option 1: </w:t>
      </w:r>
      <w:r w:rsidR="0031486E">
        <w:rPr>
          <w:rFonts w:ascii="Times New Roman" w:eastAsia="宋体" w:hAnsi="Times New Roman"/>
          <w:b/>
          <w:sz w:val="20"/>
          <w:lang w:eastAsia="zh-CN"/>
        </w:rPr>
        <w:t>Cell-level</w:t>
      </w:r>
      <w:r w:rsidR="000953E0" w:rsidRPr="000953E0">
        <w:rPr>
          <w:rFonts w:ascii="Times New Roman" w:eastAsia="宋体" w:hAnsi="Times New Roman"/>
          <w:b/>
          <w:sz w:val="20"/>
          <w:lang w:eastAsia="zh-CN"/>
        </w:rPr>
        <w:t xml:space="preserve"> control for LP-WUS capable UEs</w:t>
      </w:r>
      <w:r w:rsidR="0031486E">
        <w:rPr>
          <w:rFonts w:ascii="Times New Roman" w:eastAsia="宋体" w:hAnsi="Times New Roman"/>
          <w:b/>
          <w:sz w:val="20"/>
          <w:lang w:eastAsia="zh-CN"/>
        </w:rPr>
        <w:t>, i.e. based on cell capability and UE capability of LP-WUS</w:t>
      </w:r>
    </w:p>
    <w:p w14:paraId="075B649B" w14:textId="5B0FC5A3" w:rsidR="0069377A" w:rsidRDefault="004125C7" w:rsidP="0069377A">
      <w:pPr>
        <w:jc w:val="both"/>
        <w:rPr>
          <w:rFonts w:eastAsia="宋体"/>
          <w:lang w:eastAsia="zh-CN"/>
        </w:rPr>
      </w:pPr>
      <w:r>
        <w:rPr>
          <w:rFonts w:eastAsia="宋体"/>
          <w:lang w:eastAsia="zh-CN"/>
        </w:rPr>
        <w:t>Similar to PEI feature, cell-level</w:t>
      </w:r>
      <w:r w:rsidR="00326644">
        <w:rPr>
          <w:rFonts w:eastAsia="宋体"/>
          <w:lang w:eastAsia="zh-CN"/>
        </w:rPr>
        <w:t xml:space="preserve"> control </w:t>
      </w:r>
      <w:r>
        <w:rPr>
          <w:rFonts w:eastAsia="宋体"/>
          <w:lang w:eastAsia="zh-CN"/>
        </w:rPr>
        <w:t>should be</w:t>
      </w:r>
      <w:r w:rsidR="00326644">
        <w:rPr>
          <w:rFonts w:eastAsia="宋体"/>
          <w:lang w:eastAsia="zh-CN"/>
        </w:rPr>
        <w:t xml:space="preserve"> a straightforward way where the</w:t>
      </w:r>
      <w:r w:rsidR="00142ADE">
        <w:rPr>
          <w:rFonts w:eastAsia="宋体"/>
          <w:lang w:eastAsia="zh-CN"/>
        </w:rPr>
        <w:t xml:space="preserve"> LP-WUS capable</w:t>
      </w:r>
      <w:r w:rsidR="00326644">
        <w:rPr>
          <w:rFonts w:eastAsia="宋体"/>
          <w:lang w:eastAsia="zh-CN"/>
        </w:rPr>
        <w:t xml:space="preserve"> UE can enable the LP-WUS feature as long as the network </w:t>
      </w:r>
      <w:r w:rsidR="00142ADE">
        <w:rPr>
          <w:rFonts w:eastAsia="宋体"/>
          <w:lang w:eastAsia="zh-CN"/>
        </w:rPr>
        <w:t xml:space="preserve">also </w:t>
      </w:r>
      <w:r w:rsidR="00326644">
        <w:rPr>
          <w:rFonts w:eastAsia="宋体"/>
          <w:lang w:eastAsia="zh-CN"/>
        </w:rPr>
        <w:t>support</w:t>
      </w:r>
      <w:r w:rsidR="00142ADE">
        <w:rPr>
          <w:rFonts w:eastAsia="宋体"/>
          <w:lang w:eastAsia="zh-CN"/>
        </w:rPr>
        <w:t>s</w:t>
      </w:r>
      <w:r w:rsidR="00326644">
        <w:rPr>
          <w:rFonts w:eastAsia="宋体"/>
          <w:lang w:eastAsia="zh-CN"/>
        </w:rPr>
        <w:t xml:space="preserve"> the feature.</w:t>
      </w:r>
    </w:p>
    <w:p w14:paraId="3C0DBF5A" w14:textId="128B4574" w:rsidR="002C2EC0" w:rsidRDefault="0050354B" w:rsidP="0069377A">
      <w:pPr>
        <w:jc w:val="both"/>
        <w:rPr>
          <w:rFonts w:eastAsia="宋体"/>
          <w:lang w:eastAsia="zh-CN"/>
        </w:rPr>
      </w:pPr>
      <w:r>
        <w:rPr>
          <w:rFonts w:eastAsia="宋体" w:hint="eastAsia"/>
          <w:lang w:eastAsia="zh-CN"/>
        </w:rPr>
        <w:t>F</w:t>
      </w:r>
      <w:r>
        <w:rPr>
          <w:rFonts w:eastAsia="宋体"/>
          <w:lang w:eastAsia="zh-CN"/>
        </w:rPr>
        <w:t>or instance, the UE reports its LP-WUS capability to the network and later determines whether to use the LP-WUS function in idle/inactive state based on whether the camped cell broadcasts</w:t>
      </w:r>
      <w:r w:rsidR="00FE4343">
        <w:rPr>
          <w:rFonts w:eastAsia="宋体"/>
          <w:lang w:eastAsia="zh-CN"/>
        </w:rPr>
        <w:t xml:space="preserve"> the</w:t>
      </w:r>
      <w:r>
        <w:rPr>
          <w:rFonts w:eastAsia="宋体"/>
          <w:lang w:eastAsia="zh-CN"/>
        </w:rPr>
        <w:t xml:space="preserve"> LP-WUS configuration. If the configuration is broadcast, the current cell supports this function and the UE can use it accordingly; </w:t>
      </w:r>
      <w:r w:rsidR="00B83F18">
        <w:rPr>
          <w:rFonts w:eastAsia="宋体"/>
          <w:lang w:eastAsia="zh-CN"/>
        </w:rPr>
        <w:t>otherwise</w:t>
      </w:r>
      <w:r>
        <w:rPr>
          <w:rFonts w:eastAsia="宋体"/>
          <w:lang w:eastAsia="zh-CN"/>
        </w:rPr>
        <w:t>, the function is not supported and should not be used.</w:t>
      </w:r>
    </w:p>
    <w:p w14:paraId="61C64829" w14:textId="071DD330" w:rsidR="00352C83" w:rsidRDefault="00352C83" w:rsidP="0069377A">
      <w:pPr>
        <w:jc w:val="both"/>
        <w:rPr>
          <w:rFonts w:eastAsia="宋体"/>
          <w:lang w:eastAsia="zh-CN"/>
        </w:rPr>
      </w:pPr>
      <w:r>
        <w:rPr>
          <w:rFonts w:eastAsia="宋体"/>
          <w:lang w:eastAsia="zh-CN"/>
        </w:rPr>
        <w:t>This option is simple</w:t>
      </w:r>
      <w:r w:rsidR="00A8784D">
        <w:rPr>
          <w:rFonts w:eastAsia="宋体"/>
          <w:lang w:eastAsia="zh-CN"/>
        </w:rPr>
        <w:t xml:space="preserve"> without additional conditions/rules</w:t>
      </w:r>
      <w:r w:rsidR="00C35928">
        <w:rPr>
          <w:rFonts w:eastAsia="宋体"/>
          <w:lang w:eastAsia="zh-CN"/>
        </w:rPr>
        <w:t xml:space="preserve"> but may lack flexibility considering that all the LP-WUS capable UEs are under unified control</w:t>
      </w:r>
      <w:r w:rsidR="005D2E7E">
        <w:rPr>
          <w:rFonts w:eastAsia="宋体"/>
          <w:lang w:eastAsia="zh-CN"/>
        </w:rPr>
        <w:t>, especially assuming LP-WUS would occupy more dedicated radio resource than PEI.</w:t>
      </w:r>
    </w:p>
    <w:p w14:paraId="309415EA" w14:textId="1E3B8B2B" w:rsidR="005777DF" w:rsidRDefault="005777DF" w:rsidP="005777DF">
      <w:pPr>
        <w:snapToGrid w:val="0"/>
        <w:jc w:val="both"/>
        <w:rPr>
          <w:rFonts w:eastAsia="宋体"/>
          <w:b/>
          <w:kern w:val="2"/>
          <w:lang w:eastAsia="zh-CN"/>
        </w:rPr>
      </w:pPr>
      <w:r w:rsidRPr="00C614EF">
        <w:rPr>
          <w:rFonts w:eastAsia="宋体"/>
          <w:b/>
          <w:kern w:val="2"/>
          <w:lang w:eastAsia="zh-CN"/>
        </w:rPr>
        <w:t>Observation</w:t>
      </w:r>
      <w:r w:rsidR="00DB14DC">
        <w:rPr>
          <w:rFonts w:eastAsia="宋体"/>
          <w:b/>
          <w:kern w:val="2"/>
          <w:lang w:eastAsia="zh-CN"/>
        </w:rPr>
        <w:t xml:space="preserve"> 2</w:t>
      </w:r>
      <w:r w:rsidRPr="00C614EF">
        <w:rPr>
          <w:rFonts w:eastAsia="宋体"/>
          <w:b/>
          <w:kern w:val="2"/>
          <w:lang w:eastAsia="zh-CN"/>
        </w:rPr>
        <w:t>:</w:t>
      </w:r>
      <w:r>
        <w:rPr>
          <w:rFonts w:eastAsia="宋体"/>
          <w:b/>
          <w:kern w:val="2"/>
          <w:lang w:eastAsia="zh-CN"/>
        </w:rPr>
        <w:t xml:space="preserve"> </w:t>
      </w:r>
      <w:r w:rsidR="005D2E7E">
        <w:rPr>
          <w:rFonts w:eastAsia="宋体"/>
          <w:b/>
          <w:lang w:eastAsia="zh-CN"/>
        </w:rPr>
        <w:t>Cell-level</w:t>
      </w:r>
      <w:r>
        <w:rPr>
          <w:rFonts w:eastAsia="宋体"/>
          <w:b/>
          <w:kern w:val="2"/>
          <w:lang w:eastAsia="zh-CN"/>
        </w:rPr>
        <w:t xml:space="preserve"> control for the enabling of LP-WUS function is simple but may lack flexibility.</w:t>
      </w:r>
    </w:p>
    <w:p w14:paraId="58759DC0" w14:textId="07FBF382" w:rsidR="00A76F8A" w:rsidRDefault="000C58F8" w:rsidP="000C58F8">
      <w:pPr>
        <w:jc w:val="center"/>
        <w:rPr>
          <w:rFonts w:eastAsia="宋体"/>
          <w:lang w:eastAsia="zh-CN"/>
        </w:rPr>
      </w:pPr>
      <w:r>
        <w:rPr>
          <w:rFonts w:eastAsia="宋体"/>
          <w:noProof/>
          <w:lang w:val="en-US" w:eastAsia="zh-CN"/>
        </w:rPr>
        <mc:AlternateContent>
          <mc:Choice Requires="wpc">
            <w:drawing>
              <wp:inline distT="0" distB="0" distL="0" distR="0" wp14:anchorId="67B977A6" wp14:editId="76C00600">
                <wp:extent cx="3179445" cy="2374711"/>
                <wp:effectExtent l="0" t="0" r="0" b="6985"/>
                <wp:docPr id="89" name="画布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3" name="直接连接符 113">
                          <a:extLst>
                            <a:ext uri="{FF2B5EF4-FFF2-40B4-BE49-F238E27FC236}">
                              <a16:creationId xmlns:a16="http://schemas.microsoft.com/office/drawing/2014/main" id="{0B3703FC-631E-4956-AC2C-05C3EDE35A85}"/>
                            </a:ext>
                          </a:extLst>
                        </wps:cNvPr>
                        <wps:cNvCnPr/>
                        <wps:spPr>
                          <a:xfrm>
                            <a:off x="853929" y="479690"/>
                            <a:ext cx="0" cy="1833606"/>
                          </a:xfrm>
                          <a:prstGeom prst="line">
                            <a:avLst/>
                          </a:prstGeom>
                          <a:noFill/>
                          <a:ln w="6350" cap="flat" cmpd="sng" algn="ctr">
                            <a:solidFill>
                              <a:srgbClr val="1D1D1A"/>
                            </a:solidFill>
                            <a:prstDash val="solid"/>
                            <a:miter lim="800000"/>
                            <a:tailEnd type="none"/>
                          </a:ln>
                          <a:effectLst/>
                        </wps:spPr>
                        <wps:bodyPr/>
                      </wps:wsp>
                      <wps:wsp>
                        <wps:cNvPr id="114" name="直接连接符 114">
                          <a:extLst>
                            <a:ext uri="{FF2B5EF4-FFF2-40B4-BE49-F238E27FC236}">
                              <a16:creationId xmlns:a16="http://schemas.microsoft.com/office/drawing/2014/main" id="{E2F51B71-68CF-472F-845B-DB7398BFD206}"/>
                            </a:ext>
                          </a:extLst>
                        </wps:cNvPr>
                        <wps:cNvCnPr/>
                        <wps:spPr>
                          <a:xfrm>
                            <a:off x="2588018" y="479690"/>
                            <a:ext cx="0" cy="1860901"/>
                          </a:xfrm>
                          <a:prstGeom prst="line">
                            <a:avLst/>
                          </a:prstGeom>
                          <a:noFill/>
                          <a:ln w="6350" cap="flat" cmpd="sng" algn="ctr">
                            <a:solidFill>
                              <a:srgbClr val="1D1D1A"/>
                            </a:solidFill>
                            <a:prstDash val="solid"/>
                            <a:miter lim="800000"/>
                            <a:tailEnd type="none"/>
                          </a:ln>
                          <a:effectLst/>
                        </wps:spPr>
                        <wps:bodyPr/>
                      </wps:wsp>
                      <wps:wsp>
                        <wps:cNvPr id="115" name="直接连接符 115">
                          <a:extLst>
                            <a:ext uri="{FF2B5EF4-FFF2-40B4-BE49-F238E27FC236}">
                              <a16:creationId xmlns:a16="http://schemas.microsoft.com/office/drawing/2014/main" id="{01A81C77-6474-4C6A-B06B-3ADB8AA1058E}"/>
                            </a:ext>
                          </a:extLst>
                        </wps:cNvPr>
                        <wps:cNvCnPr>
                          <a:cxnSpLocks/>
                        </wps:cNvCnPr>
                        <wps:spPr>
                          <a:xfrm flipH="1">
                            <a:off x="853930" y="789183"/>
                            <a:ext cx="1734089" cy="0"/>
                          </a:xfrm>
                          <a:prstGeom prst="line">
                            <a:avLst/>
                          </a:prstGeom>
                          <a:noFill/>
                          <a:ln w="6350" cap="flat" cmpd="sng" algn="ctr">
                            <a:solidFill>
                              <a:srgbClr val="1D1D1A"/>
                            </a:solidFill>
                            <a:prstDash val="solid"/>
                            <a:miter lim="800000"/>
                            <a:headEnd type="triangle" w="med" len="med"/>
                            <a:tailEnd type="none" w="med" len="med"/>
                          </a:ln>
                          <a:effectLst/>
                        </wps:spPr>
                        <wps:bodyPr/>
                      </wps:wsp>
                      <wps:wsp>
                        <wps:cNvPr id="116" name="文本框 288">
                          <a:extLst>
                            <a:ext uri="{FF2B5EF4-FFF2-40B4-BE49-F238E27FC236}">
                              <a16:creationId xmlns:a16="http://schemas.microsoft.com/office/drawing/2014/main" id="{6CEB6A78-C6AC-4450-9A33-52B272FC5CC2}"/>
                            </a:ext>
                          </a:extLst>
                        </wps:cNvPr>
                        <wps:cNvSpPr txBox="1"/>
                        <wps:spPr>
                          <a:xfrm>
                            <a:off x="1223939" y="617056"/>
                            <a:ext cx="1278255" cy="131445"/>
                          </a:xfrm>
                          <a:prstGeom prst="rect">
                            <a:avLst/>
                          </a:prstGeom>
                          <a:noFill/>
                        </wps:spPr>
                        <wps:txbx>
                          <w:txbxContent>
                            <w:p w14:paraId="77672B44" w14:textId="77777777" w:rsidR="004125C7" w:rsidRPr="000C58F8" w:rsidRDefault="004125C7" w:rsidP="000C58F8">
                              <w:pPr>
                                <w:pStyle w:val="aff6"/>
                                <w:spacing w:before="0" w:beforeAutospacing="0" w:after="0" w:afterAutospacing="0"/>
                                <w:rPr>
                                  <w:rFonts w:ascii="Arial" w:hAnsi="Arial" w:cs="Arial"/>
                                  <w:sz w:val="21"/>
                                </w:rPr>
                              </w:pPr>
                              <w:r w:rsidRPr="000C58F8">
                                <w:rPr>
                                  <w:rFonts w:ascii="Arial" w:eastAsia="微软雅黑" w:hAnsi="Arial" w:cs="Arial"/>
                                  <w:color w:val="1D1D1A"/>
                                  <w:sz w:val="18"/>
                                  <w:szCs w:val="21"/>
                                </w:rPr>
                                <w:t>LP-WUS capability</w:t>
                              </w:r>
                            </w:p>
                          </w:txbxContent>
                        </wps:txbx>
                        <wps:bodyPr wrap="square" lIns="0" tIns="0" rIns="0" bIns="0" rtlCol="0">
                          <a:spAutoFit/>
                        </wps:bodyPr>
                      </wps:wsp>
                      <wps:wsp>
                        <wps:cNvPr id="117" name="直接连接符 117">
                          <a:extLst>
                            <a:ext uri="{FF2B5EF4-FFF2-40B4-BE49-F238E27FC236}">
                              <a16:creationId xmlns:a16="http://schemas.microsoft.com/office/drawing/2014/main" id="{5C522A87-F75C-4A07-BFE9-121C4D428E26}"/>
                            </a:ext>
                          </a:extLst>
                        </wps:cNvPr>
                        <wps:cNvCnPr>
                          <a:cxnSpLocks/>
                        </wps:cNvCnPr>
                        <wps:spPr>
                          <a:xfrm flipH="1">
                            <a:off x="853066" y="1149223"/>
                            <a:ext cx="1734952" cy="0"/>
                          </a:xfrm>
                          <a:prstGeom prst="line">
                            <a:avLst/>
                          </a:prstGeom>
                          <a:noFill/>
                          <a:ln w="6350" cap="flat" cmpd="sng" algn="ctr">
                            <a:solidFill>
                              <a:srgbClr val="1D1D1A"/>
                            </a:solidFill>
                            <a:prstDash val="solid"/>
                            <a:miter lim="800000"/>
                            <a:tailEnd type="triangle"/>
                          </a:ln>
                          <a:effectLst/>
                        </wps:spPr>
                        <wps:bodyPr/>
                      </wps:wsp>
                      <wps:wsp>
                        <wps:cNvPr id="109" name="矩形 109">
                          <a:extLst>
                            <a:ext uri="{FF2B5EF4-FFF2-40B4-BE49-F238E27FC236}">
                              <a16:creationId xmlns:a16="http://schemas.microsoft.com/office/drawing/2014/main" id="{25B6BF53-5EE0-43DD-907C-3DCD5CC5B27E}"/>
                            </a:ext>
                          </a:extLst>
                        </wps:cNvPr>
                        <wps:cNvSpPr/>
                        <wps:spPr>
                          <a:xfrm>
                            <a:off x="588382" y="193648"/>
                            <a:ext cx="534912" cy="272115"/>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62ECDE7" w14:textId="12DF2C01" w:rsidR="004125C7" w:rsidRPr="000C58F8" w:rsidRDefault="004125C7" w:rsidP="000C58F8">
                              <w:pPr>
                                <w:jc w:val="center"/>
                                <w:rPr>
                                  <w:rFonts w:ascii="Arial" w:eastAsiaTheme="minorEastAsia" w:hAnsi="Arial" w:cs="Arial"/>
                                  <w:b/>
                                  <w:color w:val="000000" w:themeColor="text1"/>
                                  <w:lang w:eastAsia="zh-CN"/>
                                </w:rPr>
                              </w:pPr>
                              <w:r w:rsidRPr="000C58F8">
                                <w:rPr>
                                  <w:rFonts w:ascii="Arial" w:eastAsiaTheme="minorEastAsia" w:hAnsi="Arial" w:cs="Arial"/>
                                  <w:b/>
                                  <w:color w:val="000000" w:themeColor="text1"/>
                                  <w:lang w:eastAsia="zh-CN"/>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矩形 110">
                          <a:extLst>
                            <a:ext uri="{FF2B5EF4-FFF2-40B4-BE49-F238E27FC236}">
                              <a16:creationId xmlns:a16="http://schemas.microsoft.com/office/drawing/2014/main" id="{6E88F5C6-54CB-4130-95CA-5EC74A807426}"/>
                            </a:ext>
                          </a:extLst>
                        </wps:cNvPr>
                        <wps:cNvSpPr/>
                        <wps:spPr>
                          <a:xfrm>
                            <a:off x="2325948" y="198921"/>
                            <a:ext cx="534912" cy="272115"/>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3F8EB53" w14:textId="61C274FF" w:rsidR="004125C7" w:rsidRPr="000C58F8" w:rsidRDefault="004125C7" w:rsidP="000C58F8">
                              <w:pPr>
                                <w:jc w:val="center"/>
                                <w:rPr>
                                  <w:rFonts w:ascii="Arial" w:eastAsiaTheme="minorEastAsia" w:hAnsi="Arial" w:cs="Arial"/>
                                  <w:b/>
                                  <w:color w:val="000000" w:themeColor="text1"/>
                                  <w:lang w:eastAsia="zh-CN"/>
                                </w:rPr>
                              </w:pPr>
                              <w:r w:rsidRPr="000C58F8">
                                <w:rPr>
                                  <w:rFonts w:ascii="Arial" w:eastAsiaTheme="minorEastAsia" w:hAnsi="Arial" w:cs="Arial"/>
                                  <w:b/>
                                  <w:color w:val="000000" w:themeColor="text1"/>
                                  <w:lang w:eastAsia="zh-CN"/>
                                </w:rPr>
                                <w:t>NW</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文本框 91">
                          <a:extLst>
                            <a:ext uri="{FF2B5EF4-FFF2-40B4-BE49-F238E27FC236}">
                              <a16:creationId xmlns:a16="http://schemas.microsoft.com/office/drawing/2014/main" id="{7819950C-111F-46E2-B2B5-0FEC6642F2BA}"/>
                            </a:ext>
                          </a:extLst>
                        </wps:cNvPr>
                        <wps:cNvSpPr txBox="1"/>
                        <wps:spPr>
                          <a:xfrm>
                            <a:off x="1094285" y="985287"/>
                            <a:ext cx="1243200" cy="470535"/>
                          </a:xfrm>
                          <a:prstGeom prst="rect">
                            <a:avLst/>
                          </a:prstGeom>
                          <a:noFill/>
                        </wps:spPr>
                        <wps:txbx>
                          <w:txbxContent>
                            <w:p w14:paraId="1851C74A" w14:textId="21FD3D2D" w:rsidR="004125C7" w:rsidRPr="00E10DB0" w:rsidRDefault="004125C7" w:rsidP="000C58F8">
                              <w:pPr>
                                <w:pStyle w:val="aff6"/>
                                <w:snapToGrid w:val="0"/>
                                <w:spacing w:before="0" w:beforeAutospacing="0" w:after="120" w:afterAutospacing="0"/>
                                <w:jc w:val="center"/>
                                <w:rPr>
                                  <w:rFonts w:ascii="Arial" w:hAnsi="Arial" w:cs="Arial"/>
                                  <w:color w:val="C00000"/>
                                  <w:sz w:val="18"/>
                                  <w:szCs w:val="18"/>
                                </w:rPr>
                              </w:pPr>
                              <w:r w:rsidRPr="00E10DB0">
                                <w:rPr>
                                  <w:rFonts w:ascii="Arial" w:eastAsia="微软雅黑" w:hAnsi="Arial" w:cs="Arial"/>
                                  <w:color w:val="C00000"/>
                                  <w:sz w:val="18"/>
                                  <w:szCs w:val="18"/>
                                </w:rPr>
                                <w:t>Support for LP-WUS</w:t>
                              </w:r>
                            </w:p>
                            <w:p w14:paraId="6FE32DAA" w14:textId="2F6AB9BD" w:rsidR="004125C7" w:rsidRPr="000C58F8" w:rsidRDefault="004125C7" w:rsidP="000C58F8">
                              <w:pPr>
                                <w:pStyle w:val="aff6"/>
                                <w:snapToGrid w:val="0"/>
                                <w:spacing w:before="0" w:beforeAutospacing="0" w:after="0" w:afterAutospacing="0"/>
                                <w:jc w:val="center"/>
                                <w:rPr>
                                  <w:rFonts w:ascii="Arial" w:hAnsi="Arial" w:cs="Arial"/>
                                  <w:sz w:val="18"/>
                                  <w:szCs w:val="18"/>
                                </w:rPr>
                              </w:pPr>
                              <w:r w:rsidRPr="000C58F8">
                                <w:rPr>
                                  <w:rFonts w:ascii="Arial" w:eastAsia="微软雅黑" w:hAnsi="Arial" w:cs="Arial"/>
                                  <w:color w:val="000000"/>
                                  <w:sz w:val="18"/>
                                  <w:szCs w:val="18"/>
                                </w:rPr>
                                <w:t>(e.g. LP-WUS config.</w:t>
                              </w:r>
                              <w:r>
                                <w:rPr>
                                  <w:rFonts w:ascii="Arial" w:eastAsia="微软雅黑" w:hAnsi="Arial" w:cs="Arial"/>
                                  <w:color w:val="000000"/>
                                  <w:sz w:val="18"/>
                                  <w:szCs w:val="18"/>
                                </w:rPr>
                                <w:t xml:space="preserve"> </w:t>
                              </w:r>
                              <w:r w:rsidRPr="000C58F8">
                                <w:rPr>
                                  <w:rFonts w:ascii="Arial" w:eastAsia="微软雅黑" w:hAnsi="Arial" w:cs="Arial"/>
                                  <w:i/>
                                  <w:iCs/>
                                  <w:color w:val="000000"/>
                                  <w:sz w:val="18"/>
                                  <w:szCs w:val="18"/>
                                </w:rPr>
                                <w:t>via broadcast</w:t>
                              </w:r>
                              <w:r w:rsidRPr="000C58F8">
                                <w:rPr>
                                  <w:rFonts w:ascii="Arial" w:eastAsia="微软雅黑" w:hAnsi="Arial" w:cs="Arial"/>
                                  <w:color w:val="000000"/>
                                  <w:sz w:val="18"/>
                                  <w:szCs w:val="18"/>
                                </w:rPr>
                                <w:t>)</w:t>
                              </w:r>
                            </w:p>
                          </w:txbxContent>
                        </wps:txbx>
                        <wps:bodyPr wrap="square" lIns="0" tIns="0" rIns="0" bIns="0" rtlCol="0">
                          <a:spAutoFit/>
                        </wps:bodyPr>
                      </wps:wsp>
                      <wps:wsp>
                        <wps:cNvPr id="107" name="矩形: 圆角 11">
                          <a:extLst>
                            <a:ext uri="{FF2B5EF4-FFF2-40B4-BE49-F238E27FC236}">
                              <a16:creationId xmlns:a16="http://schemas.microsoft.com/office/drawing/2014/main" id="{F18FB80D-F645-4C5C-BF67-624BC492044E}"/>
                            </a:ext>
                          </a:extLst>
                        </wps:cNvPr>
                        <wps:cNvSpPr/>
                        <wps:spPr>
                          <a:xfrm>
                            <a:off x="261888" y="1592377"/>
                            <a:ext cx="1191600" cy="386548"/>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0A12C85B" w14:textId="12328EB4" w:rsidR="004125C7" w:rsidRPr="000C58F8" w:rsidRDefault="004125C7" w:rsidP="000C58F8">
                              <w:pPr>
                                <w:pStyle w:val="aff6"/>
                                <w:kinsoku w:val="0"/>
                                <w:overflowPunct w:val="0"/>
                                <w:spacing w:before="0" w:beforeAutospacing="0" w:after="0" w:afterAutospacing="0"/>
                                <w:jc w:val="center"/>
                                <w:textAlignment w:val="baseline"/>
                                <w:rPr>
                                  <w:rFonts w:ascii="Arial" w:hAnsi="Arial" w:cs="Arial"/>
                                  <w:sz w:val="18"/>
                                  <w:szCs w:val="18"/>
                                </w:rPr>
                              </w:pPr>
                              <w:r>
                                <w:rPr>
                                  <w:rFonts w:ascii="Arial" w:eastAsia="微软雅黑" w:hAnsi="Arial" w:cs="Arial"/>
                                  <w:color w:val="1D1D1A"/>
                                  <w:kern w:val="24"/>
                                  <w:sz w:val="18"/>
                                  <w:szCs w:val="18"/>
                                </w:rPr>
                                <w:t>Enable LP-WUS feature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7B977A6" id="画布 89" o:spid="_x0000_s1098" editas="canvas" style="width:250.35pt;height:187pt;mso-position-horizontal-relative:char;mso-position-vertical-relative:line" coordsize="31794,23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">
                <v:shape id="_x0000_s1099" type="#_x0000_t75" style="position:absolute;width:31794;height:23742;visibility:visible;mso-wrap-style:square">
                  <v:fill o:detectmouseclick="t"/>
                  <v:path o:connecttype="none"/>
                </v:shape>
                <v:line id="直接连接符 113" o:spid="_x0000_s1100" style="position:absolute;visibility:visible;mso-wrap-style:square" from="8539,4796" to="8539,23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8SX8AAAADcAAAADwAAAGRycy9kb3ducmV2LnhtbERPzYrCMBC+C75DGMGbpu6KSNcosuKy&#10;gh6qPsDQjE3ZZhKaqPXtN4LgbT6+31msOtuIG7WhdqxgMs5AEJdO11wpOJ+2ozmIEJE1No5JwYMC&#10;rJb93gJz7e5c0O0YK5FCOOSowMTocylDachiGDtPnLiLay3GBNtK6hbvKdw28iPLZtJizanBoKdv&#10;Q+Xf8WoVFHTA3WbtvfHz2m0uU73f/xyUGg669ReISF18i1/uX53mTz7h+Uy6QC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El/AAAAA3AAAAA8AAAAAAAAAAAAAAAAA&#10;oQIAAGRycy9kb3ducmV2LnhtbFBLBQYAAAAABAAEAPkAAACOAwAAAAA=&#10;" strokecolor="#1d1d1a" strokeweight=".5pt">
                  <v:stroke joinstyle="miter"/>
                </v:line>
                <v:line id="直接连接符 114" o:spid="_x0000_s1101" style="position:absolute;visibility:visible;mso-wrap-style:square" from="25880,4796" to="25880,23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KK8EAAADcAAAADwAAAGRycy9kb3ducmV2LnhtbERPS2rDMBDdF3oHMYHsGjnFFONGNiGh&#10;pQVnkc8BBmtimVojYamxc/uqUOhuHu87m3q2g7jRGHrHCtarDARx63TPnYLL+e2pABEissbBMSm4&#10;U4C6enzYYKndxEe6nWInUgiHEhWYGH0pZWgNWQwr54kTd3WjxZjg2Ek94pTC7SCfs+xFWuw5NRj0&#10;tDPUfp2+rYIjHfBzv/Xe+KJ3+2uum+b9oNRyMW9fQUSa47/4z/2h0/x1Dr/PpAtk9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oorwQAAANwAAAAPAAAAAAAAAAAAAAAA&#10;AKECAABkcnMvZG93bnJldi54bWxQSwUGAAAAAAQABAD5AAAAjwMAAAAA&#10;" strokecolor="#1d1d1a" strokeweight=".5pt">
                  <v:stroke joinstyle="miter"/>
                </v:line>
                <v:line id="直接连接符 115" o:spid="_x0000_s1102" style="position:absolute;flip:x;visibility:visible;mso-wrap-style:square" from="8539,7891" to="25880,7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HTdsQAAADcAAAADwAAAGRycy9kb3ducmV2LnhtbERPTWvCQBC9C/6HZYReRDcGUkp0FbHY&#10;1lMxCnocs9MkNDsbstuY9te7gtDbPN7nLFa9qUVHrassK5hNIxDEudUVFwqOh+3kBYTzyBpry6Tg&#10;lxyslsPBAlNtr7ynLvOFCCHsUlRQet+kUrq8JINuahviwH3Z1qAPsC2kbvEawk0t4yh6lgYrDg0l&#10;NrQpKf/OfoyCJDq/X/7Gndydtq/ZPonfPk+7WKmnUb+eg/DU+3/xw/2hw/xZAvdnwgV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kdN2xAAAANwAAAAPAAAAAAAAAAAA&#10;AAAAAKECAABkcnMvZG93bnJldi54bWxQSwUGAAAAAAQABAD5AAAAkgMAAAAA&#10;" strokecolor="#1d1d1a" strokeweight=".5pt">
                  <v:stroke startarrow="block" joinstyle="miter"/>
                  <o:lock v:ext="edit" shapetype="f"/>
                </v:line>
                <v:shape id="文本框 288" o:spid="_x0000_s1103" type="#_x0000_t202" style="position:absolute;left:12239;top:6170;width:12782;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QM2cIA&#10;AADcAAAADwAAAGRycy9kb3ducmV2LnhtbERPPWvDMBDdC/kP4gJdSiLLg2mcKCGEFkq3plmyHdLF&#10;NrFOxlJt17++KhS63eN93u4wuVYM1IfGswa1zkAQG28brjRcPl9XzyBCRLbYeiYN3xTgsF887LC0&#10;fuQPGs6xEimEQ4ka6hi7UspganIY1r4jTtzN9w5jgn0lbY9jCnetzLOskA4bTg01dnSqydzPX05D&#10;Mb10T+8bysfZtANfZ6UiKa0fl9NxCyLSFP/Ff+43m+arAn6fSRfI/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ZAzZwgAAANwAAAAPAAAAAAAAAAAAAAAAAJgCAABkcnMvZG93&#10;bnJldi54bWxQSwUGAAAAAAQABAD1AAAAhwMAAAAA&#10;" filled="f" stroked="f">
                  <v:textbox style="mso-fit-shape-to-text:t" inset="0,0,0,0">
                    <w:txbxContent>
                      <w:p w14:paraId="77672B44" w14:textId="77777777" w:rsidR="004125C7" w:rsidRPr="000C58F8" w:rsidRDefault="004125C7" w:rsidP="000C58F8">
                        <w:pPr>
                          <w:pStyle w:val="aff"/>
                          <w:spacing w:before="0" w:beforeAutospacing="0" w:after="0" w:afterAutospacing="0"/>
                          <w:rPr>
                            <w:rFonts w:ascii="Arial" w:hAnsi="Arial" w:cs="Arial"/>
                            <w:sz w:val="21"/>
                          </w:rPr>
                        </w:pPr>
                        <w:r w:rsidRPr="000C58F8">
                          <w:rPr>
                            <w:rFonts w:ascii="Arial" w:eastAsia="微软雅黑" w:hAnsi="Arial" w:cs="Arial"/>
                            <w:color w:val="1D1D1A"/>
                            <w:sz w:val="18"/>
                            <w:szCs w:val="21"/>
                          </w:rPr>
                          <w:t>LP-WUS capability</w:t>
                        </w:r>
                      </w:p>
                    </w:txbxContent>
                  </v:textbox>
                </v:shape>
                <v:line id="直接连接符 117" o:spid="_x0000_s1104" style="position:absolute;flip:x;visibility:visible;mso-wrap-style:square" from="8530,11492" to="25880,11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fcv8QAAADcAAAADwAAAGRycy9kb3ducmV2LnhtbERPTWvCQBC9F/oflil4q5tYqiXNGqpF&#10;UPCgtqXXITsmqdnZkF1j6q93BcHbPN7npFlvatFR6yrLCuJhBII4t7riQsH31+L5DYTzyBpry6Tg&#10;nxxk08eHFBNtT7ylbucLEULYJaig9L5JpHR5SQbd0DbEgdvb1qAPsC2kbvEUwk0tR1E0lgYrDg0l&#10;NjQvKT/sjkbBaPW5Wf2u9z8zdzhSc17y6+TvRanBU//xDsJT7+/im3upw/x4Atdnw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19y/xAAAANwAAAAPAAAAAAAAAAAA&#10;AAAAAKECAABkcnMvZG93bnJldi54bWxQSwUGAAAAAAQABAD5AAAAkgMAAAAA&#10;" strokecolor="#1d1d1a" strokeweight=".5pt">
                  <v:stroke endarrow="block" joinstyle="miter"/>
                  <o:lock v:ext="edit" shapetype="f"/>
                </v:line>
                <v:rect id="矩形 109" o:spid="_x0000_s1105" style="position:absolute;left:5883;top:1936;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ogecEA&#10;AADcAAAADwAAAGRycy9kb3ducmV2LnhtbERPTWsCMRC9F/wPYQRvNdGD1tW4SKGlN6mKeBw242Zx&#10;M9kmqe7++6ZQ6G0e73M2Ze9acacQG88aZlMFgrjypuFaw+n49vwCIiZkg61n0jBQhHI7etpgYfyD&#10;P+l+SLXIIRwL1GBT6gopY2XJYZz6jjhzVx8cpgxDLU3ARw53rZwrtZAOG84NFjt6tVTdDt9Ow3ne&#10;vH/VNi6r7uKHZXuUKuz3Wk/G/W4NIlGf/sV/7g+T56sV/D6TL5D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aIHnBAAAA3AAAAA8AAAAAAAAAAAAAAAAAmAIAAGRycy9kb3du&#10;cmV2LnhtbFBLBQYAAAAABAAEAPUAAACGAwAAAAA=&#10;" filled="f" strokecolor="#1d1d1a" strokeweight="1pt">
                  <v:textbox>
                    <w:txbxContent>
                      <w:p w14:paraId="362ECDE7" w14:textId="12DF2C01" w:rsidR="004125C7" w:rsidRPr="000C58F8" w:rsidRDefault="004125C7" w:rsidP="000C58F8">
                        <w:pPr>
                          <w:jc w:val="center"/>
                          <w:rPr>
                            <w:rFonts w:ascii="Arial" w:eastAsiaTheme="minorEastAsia" w:hAnsi="Arial" w:cs="Arial"/>
                            <w:b/>
                            <w:color w:val="000000" w:themeColor="text1"/>
                            <w:lang w:eastAsia="zh-CN"/>
                          </w:rPr>
                        </w:pPr>
                        <w:r w:rsidRPr="000C58F8">
                          <w:rPr>
                            <w:rFonts w:ascii="Arial" w:eastAsiaTheme="minorEastAsia" w:hAnsi="Arial" w:cs="Arial"/>
                            <w:b/>
                            <w:color w:val="000000" w:themeColor="text1"/>
                            <w:lang w:eastAsia="zh-CN"/>
                          </w:rPr>
                          <w:t>UE</w:t>
                        </w:r>
                      </w:p>
                    </w:txbxContent>
                  </v:textbox>
                </v:rect>
                <v:rect id="矩形 110" o:spid="_x0000_s1106" style="position:absolute;left:23259;top:1989;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fOcMA&#10;AADcAAAADwAAAGRycy9kb3ducmV2LnhtbESPT2sCMRDF7wW/QxjBW83qQWU1iggtvYl/KD0Om3Gz&#10;uJmsSarrt3cOhd5meG/e+81q0/tW3SmmJrCBybgARVwF23Bt4Hz6eF+AShnZYhuYDDwpwWY9eFth&#10;acODD3Q/5lpJCKcSDbicu1LrVDnymMahIxbtEqLHLGustY34kHDf6mlRzLTHhqXBYUc7R9X1+OsN&#10;fE+bz1vt0rzqfsJz3p50Efd7Y0bDfrsElanP/+a/6y8r+BPBl2dkAr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kfOcMAAADcAAAADwAAAAAAAAAAAAAAAACYAgAAZHJzL2Rv&#10;d25yZXYueG1sUEsFBgAAAAAEAAQA9QAAAIgDAAAAAA==&#10;" filled="f" strokecolor="#1d1d1a" strokeweight="1pt">
                  <v:textbox>
                    <w:txbxContent>
                      <w:p w14:paraId="73F8EB53" w14:textId="61C274FF" w:rsidR="004125C7" w:rsidRPr="000C58F8" w:rsidRDefault="004125C7" w:rsidP="000C58F8">
                        <w:pPr>
                          <w:jc w:val="center"/>
                          <w:rPr>
                            <w:rFonts w:ascii="Arial" w:eastAsiaTheme="minorEastAsia" w:hAnsi="Arial" w:cs="Arial"/>
                            <w:b/>
                            <w:color w:val="000000" w:themeColor="text1"/>
                            <w:lang w:eastAsia="zh-CN"/>
                          </w:rPr>
                        </w:pPr>
                        <w:r w:rsidRPr="000C58F8">
                          <w:rPr>
                            <w:rFonts w:ascii="Arial" w:eastAsiaTheme="minorEastAsia" w:hAnsi="Arial" w:cs="Arial"/>
                            <w:b/>
                            <w:color w:val="000000" w:themeColor="text1"/>
                            <w:lang w:eastAsia="zh-CN"/>
                          </w:rPr>
                          <w:t>NW</w:t>
                        </w:r>
                      </w:p>
                    </w:txbxContent>
                  </v:textbox>
                </v:rect>
                <v:shape id="文本框 91" o:spid="_x0000_s1107" type="#_x0000_t202" style="position:absolute;left:10942;top:9852;width:12432;height:4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aBMEA&#10;AADcAAAADwAAAGRycy9kb3ducmV2LnhtbERPTWuDQBC9B/Iflin0EuqqB2msq5TQQuktaS65De5E&#10;Je6suFu1/vpuoNDbPN7nFNViejHR6DrLCpIoBkFcW91xo+D89f70DMJ5ZI29ZVLwQw6qcrspMNd2&#10;5iNNJ9+IEMIuRwWt90MupatbMugiOxAH7mpHgz7AsZF6xDmEm16mcZxJgx2HhhYHOrRU307fRkG2&#10;vA27zz2l81r3E1/WJPGUKPX4sLy+gPC0+H/xn/tDh/lxBvdnwgW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9mgTBAAAA3AAAAA8AAAAAAAAAAAAAAAAAmAIAAGRycy9kb3du&#10;cmV2LnhtbFBLBQYAAAAABAAEAPUAAACGAwAAAAA=&#10;" filled="f" stroked="f">
                  <v:textbox style="mso-fit-shape-to-text:t" inset="0,0,0,0">
                    <w:txbxContent>
                      <w:p w14:paraId="1851C74A" w14:textId="21FD3D2D" w:rsidR="004125C7" w:rsidRPr="00E10DB0" w:rsidRDefault="004125C7" w:rsidP="000C58F8">
                        <w:pPr>
                          <w:pStyle w:val="aff"/>
                          <w:snapToGrid w:val="0"/>
                          <w:spacing w:before="0" w:beforeAutospacing="0" w:after="120" w:afterAutospacing="0"/>
                          <w:jc w:val="center"/>
                          <w:rPr>
                            <w:rFonts w:ascii="Arial" w:hAnsi="Arial" w:cs="Arial"/>
                            <w:color w:val="C00000"/>
                            <w:sz w:val="18"/>
                            <w:szCs w:val="18"/>
                          </w:rPr>
                        </w:pPr>
                        <w:r w:rsidRPr="00E10DB0">
                          <w:rPr>
                            <w:rFonts w:ascii="Arial" w:eastAsia="微软雅黑" w:hAnsi="Arial" w:cs="Arial"/>
                            <w:color w:val="C00000"/>
                            <w:sz w:val="18"/>
                            <w:szCs w:val="18"/>
                          </w:rPr>
                          <w:t>Support for LP-WUS</w:t>
                        </w:r>
                      </w:p>
                      <w:p w14:paraId="6FE32DAA" w14:textId="2F6AB9BD" w:rsidR="004125C7" w:rsidRPr="000C58F8" w:rsidRDefault="004125C7" w:rsidP="000C58F8">
                        <w:pPr>
                          <w:pStyle w:val="aff"/>
                          <w:snapToGrid w:val="0"/>
                          <w:spacing w:before="0" w:beforeAutospacing="0" w:after="0" w:afterAutospacing="0"/>
                          <w:jc w:val="center"/>
                          <w:rPr>
                            <w:rFonts w:ascii="Arial" w:hAnsi="Arial" w:cs="Arial"/>
                            <w:sz w:val="18"/>
                            <w:szCs w:val="18"/>
                          </w:rPr>
                        </w:pPr>
                        <w:r w:rsidRPr="000C58F8">
                          <w:rPr>
                            <w:rFonts w:ascii="Arial" w:eastAsia="微软雅黑" w:hAnsi="Arial" w:cs="Arial"/>
                            <w:color w:val="000000"/>
                            <w:sz w:val="18"/>
                            <w:szCs w:val="18"/>
                          </w:rPr>
                          <w:t>(e.g. LP-WUS config.</w:t>
                        </w:r>
                        <w:r>
                          <w:rPr>
                            <w:rFonts w:ascii="Arial" w:eastAsia="微软雅黑" w:hAnsi="Arial" w:cs="Arial"/>
                            <w:color w:val="000000"/>
                            <w:sz w:val="18"/>
                            <w:szCs w:val="18"/>
                          </w:rPr>
                          <w:t xml:space="preserve"> </w:t>
                        </w:r>
                        <w:r w:rsidRPr="000C58F8">
                          <w:rPr>
                            <w:rFonts w:ascii="Arial" w:eastAsia="微软雅黑" w:hAnsi="Arial" w:cs="Arial"/>
                            <w:i/>
                            <w:iCs/>
                            <w:color w:val="000000"/>
                            <w:sz w:val="18"/>
                            <w:szCs w:val="18"/>
                          </w:rPr>
                          <w:t>via broadcast</w:t>
                        </w:r>
                        <w:r w:rsidRPr="000C58F8">
                          <w:rPr>
                            <w:rFonts w:ascii="Arial" w:eastAsia="微软雅黑" w:hAnsi="Arial" w:cs="Arial"/>
                            <w:color w:val="000000"/>
                            <w:sz w:val="18"/>
                            <w:szCs w:val="18"/>
                          </w:rPr>
                          <w:t>)</w:t>
                        </w:r>
                      </w:p>
                    </w:txbxContent>
                  </v:textbox>
                </v:shape>
                <v:roundrect id="矩形: 圆角 11" o:spid="_x0000_s1108" style="position:absolute;left:2618;top:15923;width:11916;height:38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ZTbcMA&#10;AADcAAAADwAAAGRycy9kb3ducmV2LnhtbERPTWsCMRC9F/wPYYTealYttWyNIguC0JOrosdhM91s&#10;3UziJuq2v74pFHqbx/uc+bK3rbhRFxrHCsajDARx5XTDtYL9bv30CiJEZI2tY1LwRQGWi8HDHHPt&#10;7rylWxlrkUI45KjAxOhzKUNlyGIYOU+cuA/XWYwJdrXUHd5TuG3lJMtepMWGU4NBT4Wh6lxerYLn&#10;Jr5fTsXUm923P03K4vi5PRyVehz2qzcQkfr4L/5zb3San83g95l0gV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2ZTbcMAAADcAAAADwAAAAAAAAAAAAAAAACYAgAAZHJzL2Rv&#10;d25yZXYueG1sUEsFBgAAAAAEAAQA9QAAAIgDAAAAAA==&#10;" strokecolor="#1d1d1a" strokeweight="1pt">
                  <v:stroke joinstyle="miter"/>
                  <v:textbox>
                    <w:txbxContent>
                      <w:p w14:paraId="0A12C85B" w14:textId="12328EB4" w:rsidR="004125C7" w:rsidRPr="000C58F8" w:rsidRDefault="004125C7" w:rsidP="000C58F8">
                        <w:pPr>
                          <w:pStyle w:val="aff"/>
                          <w:kinsoku w:val="0"/>
                          <w:overflowPunct w:val="0"/>
                          <w:spacing w:before="0" w:beforeAutospacing="0" w:after="0" w:afterAutospacing="0"/>
                          <w:jc w:val="center"/>
                          <w:textAlignment w:val="baseline"/>
                          <w:rPr>
                            <w:rFonts w:ascii="Arial" w:hAnsi="Arial" w:cs="Arial"/>
                            <w:sz w:val="18"/>
                            <w:szCs w:val="18"/>
                          </w:rPr>
                        </w:pPr>
                        <w:r>
                          <w:rPr>
                            <w:rFonts w:ascii="Arial" w:eastAsia="微软雅黑" w:hAnsi="Arial" w:cs="Arial"/>
                            <w:color w:val="1D1D1A"/>
                            <w:kern w:val="24"/>
                            <w:sz w:val="18"/>
                            <w:szCs w:val="18"/>
                          </w:rPr>
                          <w:t>Enable LP-WUS feature</w:t>
                        </w:r>
                      </w:p>
                    </w:txbxContent>
                  </v:textbox>
                </v:roundrect>
                <w10:anchorlock/>
              </v:group>
            </w:pict>
          </mc:Fallback>
        </mc:AlternateContent>
      </w:r>
    </w:p>
    <w:p w14:paraId="5E7AA57A" w14:textId="5D3B0274" w:rsidR="002D1411" w:rsidRDefault="002D1411" w:rsidP="002D1411">
      <w:pPr>
        <w:jc w:val="center"/>
        <w:rPr>
          <w:rFonts w:eastAsia="宋体"/>
          <w:lang w:eastAsia="zh-CN"/>
        </w:rPr>
      </w:pPr>
      <w:r>
        <w:rPr>
          <w:rFonts w:eastAsia="宋体" w:hint="eastAsia"/>
          <w:lang w:eastAsia="zh-CN"/>
        </w:rPr>
        <w:t>F</w:t>
      </w:r>
      <w:r>
        <w:rPr>
          <w:rFonts w:eastAsia="宋体"/>
          <w:lang w:eastAsia="zh-CN"/>
        </w:rPr>
        <w:t>ig.4 Common enabling control for LP-WUS</w:t>
      </w:r>
    </w:p>
    <w:p w14:paraId="5B6330FE" w14:textId="1797A912" w:rsidR="0069377A" w:rsidRDefault="0069377A" w:rsidP="0069377A">
      <w:pPr>
        <w:pStyle w:val="3"/>
        <w:numPr>
          <w:ilvl w:val="0"/>
          <w:numId w:val="0"/>
        </w:numPr>
        <w:spacing w:before="240" w:beforeAutospacing="0" w:afterLines="0" w:after="180"/>
        <w:rPr>
          <w:rFonts w:ascii="Times New Roman" w:eastAsia="宋体" w:hAnsi="Times New Roman"/>
          <w:b/>
          <w:sz w:val="20"/>
          <w:lang w:eastAsia="zh-CN"/>
        </w:rPr>
      </w:pPr>
      <w:r w:rsidRPr="00207C42">
        <w:rPr>
          <w:rFonts w:ascii="Times New Roman" w:eastAsia="宋体" w:hAnsi="Times New Roman"/>
          <w:b/>
          <w:sz w:val="20"/>
          <w:lang w:eastAsia="zh-CN"/>
        </w:rPr>
        <w:t xml:space="preserve">Option </w:t>
      </w:r>
      <w:r>
        <w:rPr>
          <w:rFonts w:ascii="Times New Roman" w:eastAsia="宋体" w:hAnsi="Times New Roman"/>
          <w:b/>
          <w:sz w:val="20"/>
          <w:lang w:eastAsia="zh-CN"/>
        </w:rPr>
        <w:t>2</w:t>
      </w:r>
      <w:r w:rsidRPr="00207C42">
        <w:rPr>
          <w:rFonts w:ascii="Times New Roman" w:eastAsia="宋体" w:hAnsi="Times New Roman"/>
          <w:b/>
          <w:sz w:val="20"/>
          <w:lang w:eastAsia="zh-CN"/>
        </w:rPr>
        <w:t xml:space="preserve">: </w:t>
      </w:r>
      <w:r w:rsidR="004858BE">
        <w:rPr>
          <w:rFonts w:ascii="Times New Roman" w:eastAsia="宋体" w:hAnsi="Times New Roman"/>
          <w:b/>
          <w:sz w:val="20"/>
          <w:lang w:eastAsia="zh-CN"/>
        </w:rPr>
        <w:t>UE-</w:t>
      </w:r>
      <w:r w:rsidR="000953E0" w:rsidRPr="000953E0">
        <w:rPr>
          <w:rFonts w:ascii="Times New Roman" w:eastAsia="宋体" w:hAnsi="Times New Roman"/>
          <w:b/>
          <w:sz w:val="20"/>
          <w:lang w:eastAsia="zh-CN"/>
        </w:rPr>
        <w:t>specific control</w:t>
      </w:r>
      <w:r w:rsidR="000953E0">
        <w:rPr>
          <w:rFonts w:ascii="Times New Roman" w:eastAsia="宋体" w:hAnsi="Times New Roman"/>
          <w:b/>
          <w:sz w:val="20"/>
          <w:lang w:eastAsia="zh-CN"/>
        </w:rPr>
        <w:t xml:space="preserve"> for LP-WUS</w:t>
      </w:r>
      <w:r w:rsidR="00465CF6">
        <w:rPr>
          <w:rFonts w:ascii="Times New Roman" w:eastAsia="宋体" w:hAnsi="Times New Roman"/>
          <w:b/>
          <w:sz w:val="20"/>
          <w:lang w:eastAsia="zh-CN"/>
        </w:rPr>
        <w:t xml:space="preserve"> capable UEs</w:t>
      </w:r>
      <w:r w:rsidR="0031486E">
        <w:rPr>
          <w:rFonts w:ascii="Times New Roman" w:eastAsia="宋体" w:hAnsi="Times New Roman"/>
          <w:b/>
          <w:sz w:val="20"/>
          <w:lang w:eastAsia="zh-CN"/>
        </w:rPr>
        <w:t>, i.e. based on dedicated RRC configuration</w:t>
      </w:r>
    </w:p>
    <w:p w14:paraId="4FDAC0F5" w14:textId="32902177" w:rsidR="00EC69AF" w:rsidRDefault="0080417C" w:rsidP="00F605D8">
      <w:pPr>
        <w:jc w:val="both"/>
        <w:rPr>
          <w:rFonts w:eastAsia="宋体"/>
          <w:lang w:eastAsia="zh-CN"/>
        </w:rPr>
      </w:pPr>
      <w:r>
        <w:rPr>
          <w:rFonts w:eastAsia="宋体"/>
          <w:lang w:eastAsia="zh-CN"/>
        </w:rPr>
        <w:t xml:space="preserve">To overcome the drawback of option 1, </w:t>
      </w:r>
      <w:r w:rsidR="005D2E7E">
        <w:rPr>
          <w:rFonts w:eastAsia="宋体"/>
          <w:lang w:eastAsia="zh-CN"/>
        </w:rPr>
        <w:t>we</w:t>
      </w:r>
      <w:r>
        <w:rPr>
          <w:rFonts w:eastAsia="宋体"/>
          <w:lang w:eastAsia="zh-CN"/>
        </w:rPr>
        <w:t xml:space="preserve"> can </w:t>
      </w:r>
      <w:r w:rsidR="009F5B74">
        <w:rPr>
          <w:rFonts w:eastAsia="宋体"/>
          <w:lang w:eastAsia="zh-CN"/>
        </w:rPr>
        <w:t>consider</w:t>
      </w:r>
      <w:r w:rsidR="005D2E7E">
        <w:rPr>
          <w:rFonts w:eastAsia="宋体"/>
          <w:lang w:eastAsia="zh-CN"/>
        </w:rPr>
        <w:t xml:space="preserve"> the per-UE control solution</w:t>
      </w:r>
      <w:r w:rsidR="009F5B74">
        <w:rPr>
          <w:rFonts w:eastAsia="宋体"/>
          <w:lang w:eastAsia="zh-CN"/>
        </w:rPr>
        <w:t xml:space="preserve"> </w:t>
      </w:r>
      <w:r w:rsidR="005D2E7E">
        <w:rPr>
          <w:rFonts w:eastAsia="宋体"/>
          <w:lang w:eastAsia="zh-CN"/>
        </w:rPr>
        <w:t>where</w:t>
      </w:r>
      <w:r w:rsidR="009F5B74">
        <w:rPr>
          <w:rFonts w:eastAsia="宋体"/>
          <w:lang w:eastAsia="zh-CN"/>
        </w:rPr>
        <w:t xml:space="preserve"> the LP-WUS feature is enabled by the network</w:t>
      </w:r>
      <w:r w:rsidR="006042EB">
        <w:rPr>
          <w:rFonts w:eastAsia="宋体"/>
          <w:lang w:eastAsia="zh-CN"/>
        </w:rPr>
        <w:t xml:space="preserve"> on a UE basis</w:t>
      </w:r>
      <w:r w:rsidR="005D2E7E">
        <w:rPr>
          <w:rFonts w:eastAsia="宋体"/>
          <w:lang w:eastAsia="zh-CN"/>
        </w:rPr>
        <w:t xml:space="preserve"> via dedicated RRC configuration</w:t>
      </w:r>
      <w:r w:rsidR="006042EB">
        <w:rPr>
          <w:rFonts w:eastAsia="宋体"/>
          <w:lang w:eastAsia="zh-CN"/>
        </w:rPr>
        <w:t>.</w:t>
      </w:r>
      <w:r w:rsidR="002E62D5">
        <w:rPr>
          <w:rFonts w:eastAsia="宋体"/>
          <w:lang w:eastAsia="zh-CN"/>
        </w:rPr>
        <w:t xml:space="preserve"> In this way, </w:t>
      </w:r>
      <w:r w:rsidR="002E62D5" w:rsidRPr="002E62D5">
        <w:rPr>
          <w:rFonts w:eastAsia="宋体"/>
          <w:lang w:eastAsia="zh-CN"/>
        </w:rPr>
        <w:t xml:space="preserve">the network can further decide whether a UE </w:t>
      </w:r>
      <w:r w:rsidR="00E768AB">
        <w:rPr>
          <w:rFonts w:eastAsia="宋体"/>
          <w:lang w:eastAsia="zh-CN"/>
        </w:rPr>
        <w:t>is allowed to use</w:t>
      </w:r>
      <w:r w:rsidR="002E62D5" w:rsidRPr="002E62D5">
        <w:rPr>
          <w:rFonts w:eastAsia="宋体"/>
          <w:lang w:eastAsia="zh-CN"/>
        </w:rPr>
        <w:t xml:space="preserve"> the LP-WUS feature based on the conditions in the network</w:t>
      </w:r>
      <w:r w:rsidR="002E62D5">
        <w:rPr>
          <w:rFonts w:eastAsia="宋体"/>
          <w:lang w:eastAsia="zh-CN"/>
        </w:rPr>
        <w:t xml:space="preserve"> (e.g. resources)</w:t>
      </w:r>
      <w:r w:rsidR="002E62D5" w:rsidRPr="002E62D5">
        <w:rPr>
          <w:rFonts w:eastAsia="宋体"/>
          <w:lang w:eastAsia="zh-CN"/>
        </w:rPr>
        <w:t xml:space="preserve"> or the properties of the UE</w:t>
      </w:r>
      <w:r w:rsidR="002E62D5">
        <w:rPr>
          <w:rFonts w:eastAsia="宋体"/>
          <w:lang w:eastAsia="zh-CN"/>
        </w:rPr>
        <w:t xml:space="preserve"> (e.g. </w:t>
      </w:r>
      <w:r w:rsidR="005D2E7E" w:rsidRPr="00A8206F">
        <w:rPr>
          <w:rFonts w:eastAsiaTheme="minorEastAsia"/>
          <w:lang w:eastAsia="zh-CN"/>
        </w:rPr>
        <w:t xml:space="preserve">requirement on LP-WUS based </w:t>
      </w:r>
      <w:r w:rsidR="005D2E7E">
        <w:rPr>
          <w:rFonts w:eastAsiaTheme="minorEastAsia"/>
          <w:lang w:eastAsia="zh-CN"/>
        </w:rPr>
        <w:t xml:space="preserve">UE </w:t>
      </w:r>
      <w:r w:rsidR="005D2E7E" w:rsidRPr="00A8206F">
        <w:rPr>
          <w:rFonts w:eastAsiaTheme="minorEastAsia"/>
          <w:lang w:eastAsia="zh-CN"/>
        </w:rPr>
        <w:t>power saving</w:t>
      </w:r>
      <w:r w:rsidR="002E62D5">
        <w:rPr>
          <w:rFonts w:eastAsia="宋体"/>
          <w:lang w:eastAsia="zh-CN"/>
        </w:rPr>
        <w:t>).</w:t>
      </w:r>
    </w:p>
    <w:p w14:paraId="60CD6920" w14:textId="5E60A0C1" w:rsidR="00A142FE" w:rsidRDefault="00A142FE" w:rsidP="00A142FE">
      <w:pPr>
        <w:jc w:val="both"/>
        <w:rPr>
          <w:rFonts w:eastAsia="宋体"/>
          <w:lang w:eastAsia="zh-CN"/>
        </w:rPr>
      </w:pPr>
      <w:r>
        <w:rPr>
          <w:rFonts w:eastAsia="宋体" w:hint="eastAsia"/>
          <w:lang w:eastAsia="zh-CN"/>
        </w:rPr>
        <w:t>F</w:t>
      </w:r>
      <w:r>
        <w:rPr>
          <w:rFonts w:eastAsia="宋体"/>
          <w:lang w:eastAsia="zh-CN"/>
        </w:rPr>
        <w:t>or instance, the UE reports its LP-WUS capability to the network. The network subsequently indicate</w:t>
      </w:r>
      <w:r w:rsidR="009C2552">
        <w:rPr>
          <w:rFonts w:eastAsia="宋体"/>
          <w:lang w:eastAsia="zh-CN"/>
        </w:rPr>
        <w:t>s</w:t>
      </w:r>
      <w:r>
        <w:rPr>
          <w:rFonts w:eastAsia="宋体"/>
          <w:lang w:eastAsia="zh-CN"/>
        </w:rPr>
        <w:t xml:space="preserve"> to the UE whether the LP-WUS feature </w:t>
      </w:r>
      <w:r w:rsidR="009C2552">
        <w:rPr>
          <w:rFonts w:eastAsia="宋体"/>
          <w:lang w:eastAsia="zh-CN"/>
        </w:rPr>
        <w:t>is</w:t>
      </w:r>
      <w:r>
        <w:rPr>
          <w:rFonts w:eastAsia="宋体"/>
          <w:lang w:eastAsia="zh-CN"/>
        </w:rPr>
        <w:t xml:space="preserve"> enabled via dedicate</w:t>
      </w:r>
      <w:r w:rsidR="009C2552">
        <w:rPr>
          <w:rFonts w:eastAsia="宋体"/>
          <w:lang w:eastAsia="zh-CN"/>
        </w:rPr>
        <w:t>d</w:t>
      </w:r>
      <w:r>
        <w:rPr>
          <w:rFonts w:eastAsia="宋体"/>
          <w:lang w:eastAsia="zh-CN"/>
        </w:rPr>
        <w:t xml:space="preserve"> RRC signalling</w:t>
      </w:r>
      <w:r w:rsidR="005D2E7E">
        <w:rPr>
          <w:rFonts w:eastAsia="宋体"/>
          <w:lang w:eastAsia="zh-CN"/>
        </w:rPr>
        <w:t xml:space="preserve">, e.g. via </w:t>
      </w:r>
      <w:proofErr w:type="spellStart"/>
      <w:r w:rsidR="005D2E7E" w:rsidRPr="001A5822">
        <w:rPr>
          <w:rFonts w:eastAsia="宋体"/>
          <w:i/>
          <w:lang w:eastAsia="zh-CN"/>
        </w:rPr>
        <w:t>RRCRelease</w:t>
      </w:r>
      <w:proofErr w:type="spellEnd"/>
      <w:r w:rsidR="005D2E7E">
        <w:rPr>
          <w:rFonts w:eastAsia="宋体"/>
          <w:lang w:eastAsia="zh-CN"/>
        </w:rPr>
        <w:t xml:space="preserve"> message</w:t>
      </w:r>
      <w:r>
        <w:rPr>
          <w:rFonts w:eastAsia="宋体"/>
          <w:lang w:eastAsia="zh-CN"/>
        </w:rPr>
        <w:t xml:space="preserve">. Later </w:t>
      </w:r>
      <w:r w:rsidR="00D651B4">
        <w:rPr>
          <w:rFonts w:eastAsia="宋体"/>
          <w:lang w:eastAsia="zh-CN"/>
        </w:rPr>
        <w:t xml:space="preserve">similar to option 1, </w:t>
      </w:r>
      <w:r>
        <w:rPr>
          <w:rFonts w:eastAsia="宋体"/>
          <w:lang w:eastAsia="zh-CN"/>
        </w:rPr>
        <w:t xml:space="preserve">after going into </w:t>
      </w:r>
      <w:r w:rsidR="005D2E7E">
        <w:rPr>
          <w:rFonts w:eastAsia="宋体"/>
          <w:lang w:eastAsia="zh-CN"/>
        </w:rPr>
        <w:t>RRC_IDLE/INACTIVE</w:t>
      </w:r>
      <w:r>
        <w:rPr>
          <w:rFonts w:eastAsia="宋体"/>
          <w:lang w:eastAsia="zh-CN"/>
        </w:rPr>
        <w:t xml:space="preserve"> </w:t>
      </w:r>
      <w:r w:rsidR="00D651B4">
        <w:rPr>
          <w:rFonts w:eastAsia="宋体"/>
          <w:lang w:eastAsia="zh-CN"/>
        </w:rPr>
        <w:t>state, the UE that</w:t>
      </w:r>
      <w:r>
        <w:rPr>
          <w:rFonts w:eastAsia="宋体"/>
          <w:lang w:eastAsia="zh-CN"/>
        </w:rPr>
        <w:t xml:space="preserve"> </w:t>
      </w:r>
      <w:r w:rsidR="00D651B4">
        <w:rPr>
          <w:rFonts w:eastAsia="宋体"/>
          <w:lang w:eastAsia="zh-CN"/>
        </w:rPr>
        <w:t>is</w:t>
      </w:r>
      <w:r>
        <w:rPr>
          <w:rFonts w:eastAsia="宋体"/>
          <w:lang w:eastAsia="zh-CN"/>
        </w:rPr>
        <w:t xml:space="preserve"> allowe</w:t>
      </w:r>
      <w:r w:rsidR="00D651B4">
        <w:rPr>
          <w:rFonts w:eastAsia="宋体"/>
          <w:lang w:eastAsia="zh-CN"/>
        </w:rPr>
        <w:t xml:space="preserve">d to use the LP-WUS feature </w:t>
      </w:r>
      <w:r>
        <w:rPr>
          <w:rFonts w:eastAsia="宋体"/>
          <w:lang w:eastAsia="zh-CN"/>
        </w:rPr>
        <w:t>further determine</w:t>
      </w:r>
      <w:r w:rsidR="00D651B4">
        <w:rPr>
          <w:rFonts w:eastAsia="宋体"/>
          <w:lang w:eastAsia="zh-CN"/>
        </w:rPr>
        <w:t xml:space="preserve">s whether to use </w:t>
      </w:r>
      <w:r>
        <w:rPr>
          <w:rFonts w:eastAsia="宋体"/>
          <w:lang w:eastAsia="zh-CN"/>
        </w:rPr>
        <w:t xml:space="preserve">the LP-WUS based on </w:t>
      </w:r>
      <w:r w:rsidR="00AD6EA2">
        <w:rPr>
          <w:rFonts w:eastAsia="宋体"/>
          <w:lang w:eastAsia="zh-CN"/>
        </w:rPr>
        <w:t xml:space="preserve">the </w:t>
      </w:r>
      <w:r w:rsidR="00D651B4">
        <w:rPr>
          <w:rFonts w:eastAsia="宋体"/>
          <w:lang w:eastAsia="zh-CN"/>
        </w:rPr>
        <w:t>broadcast information from t</w:t>
      </w:r>
      <w:r>
        <w:rPr>
          <w:rFonts w:eastAsia="宋体"/>
          <w:lang w:eastAsia="zh-CN"/>
        </w:rPr>
        <w:t xml:space="preserve">he camped cell. </w:t>
      </w:r>
    </w:p>
    <w:p w14:paraId="5AA66000" w14:textId="7EAA7B83" w:rsidR="00DB14DC" w:rsidRDefault="00DB14DC" w:rsidP="00DB14DC">
      <w:pPr>
        <w:snapToGrid w:val="0"/>
        <w:jc w:val="both"/>
        <w:rPr>
          <w:rFonts w:eastAsia="宋体"/>
          <w:b/>
          <w:kern w:val="2"/>
          <w:lang w:eastAsia="zh-CN"/>
        </w:rPr>
      </w:pPr>
      <w:r w:rsidRPr="00C614EF">
        <w:rPr>
          <w:rFonts w:eastAsia="宋体"/>
          <w:b/>
          <w:kern w:val="2"/>
          <w:lang w:eastAsia="zh-CN"/>
        </w:rPr>
        <w:t>Observation</w:t>
      </w:r>
      <w:r>
        <w:rPr>
          <w:rFonts w:eastAsia="宋体"/>
          <w:b/>
          <w:kern w:val="2"/>
          <w:lang w:eastAsia="zh-CN"/>
        </w:rPr>
        <w:t xml:space="preserve"> 3</w:t>
      </w:r>
      <w:r w:rsidRPr="00C614EF">
        <w:rPr>
          <w:rFonts w:eastAsia="宋体"/>
          <w:b/>
          <w:kern w:val="2"/>
          <w:lang w:eastAsia="zh-CN"/>
        </w:rPr>
        <w:t>:</w:t>
      </w:r>
      <w:r>
        <w:rPr>
          <w:rFonts w:eastAsia="宋体"/>
          <w:b/>
          <w:kern w:val="2"/>
          <w:lang w:eastAsia="zh-CN"/>
        </w:rPr>
        <w:t xml:space="preserve"> UE-specific control for the enabling of LP-WUS function allows </w:t>
      </w:r>
      <w:r w:rsidRPr="00DB14DC">
        <w:rPr>
          <w:rFonts w:eastAsia="宋体"/>
          <w:b/>
          <w:kern w:val="2"/>
          <w:lang w:eastAsia="zh-CN"/>
        </w:rPr>
        <w:t>more precise control</w:t>
      </w:r>
      <w:r>
        <w:rPr>
          <w:rFonts w:eastAsia="宋体"/>
          <w:b/>
          <w:kern w:val="2"/>
          <w:lang w:eastAsia="zh-CN"/>
        </w:rPr>
        <w:t xml:space="preserve"> with considerations on the </w:t>
      </w:r>
      <w:r w:rsidR="005D2E7E">
        <w:rPr>
          <w:rFonts w:eastAsia="宋体"/>
          <w:b/>
          <w:kern w:val="2"/>
          <w:lang w:eastAsia="zh-CN"/>
        </w:rPr>
        <w:t xml:space="preserve">network </w:t>
      </w:r>
      <w:r>
        <w:rPr>
          <w:rFonts w:eastAsia="宋体"/>
          <w:b/>
          <w:kern w:val="2"/>
          <w:lang w:eastAsia="zh-CN"/>
        </w:rPr>
        <w:t xml:space="preserve">conditions </w:t>
      </w:r>
      <w:r w:rsidR="005D2E7E">
        <w:rPr>
          <w:rFonts w:eastAsia="宋体"/>
          <w:b/>
          <w:kern w:val="2"/>
          <w:lang w:eastAsia="zh-CN"/>
        </w:rPr>
        <w:t>and UE requirements/preferences</w:t>
      </w:r>
      <w:r>
        <w:rPr>
          <w:rFonts w:eastAsia="宋体"/>
          <w:b/>
          <w:kern w:val="2"/>
          <w:lang w:eastAsia="zh-CN"/>
        </w:rPr>
        <w:t>.</w:t>
      </w:r>
    </w:p>
    <w:p w14:paraId="4F804626" w14:textId="328CA3CA" w:rsidR="001241E6" w:rsidRDefault="00E10DB0" w:rsidP="0064775B">
      <w:pPr>
        <w:snapToGrid w:val="0"/>
        <w:spacing w:after="120"/>
        <w:jc w:val="center"/>
        <w:rPr>
          <w:rFonts w:eastAsia="宋体" w:cstheme="minorBidi"/>
          <w:b/>
          <w:kern w:val="2"/>
          <w:lang w:val="en-US" w:eastAsia="zh-CN"/>
        </w:rPr>
      </w:pPr>
      <w:r>
        <w:rPr>
          <w:rFonts w:eastAsia="宋体" w:cstheme="minorBidi"/>
          <w:b/>
          <w:noProof/>
          <w:kern w:val="2"/>
          <w:lang w:val="en-US" w:eastAsia="zh-CN"/>
        </w:rPr>
        <w:lastRenderedPageBreak/>
        <mc:AlternateContent>
          <mc:Choice Requires="wpc">
            <w:drawing>
              <wp:inline distT="0" distB="0" distL="0" distR="0" wp14:anchorId="58744909" wp14:editId="01D54EE7">
                <wp:extent cx="3111500" cy="3063923"/>
                <wp:effectExtent l="0" t="0" r="0" b="0"/>
                <wp:docPr id="118" name="画布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1" name="直接连接符 131">
                          <a:extLst>
                            <a:ext uri="{FF2B5EF4-FFF2-40B4-BE49-F238E27FC236}">
                              <a16:creationId xmlns:a16="http://schemas.microsoft.com/office/drawing/2014/main" id="{1A4C0EE0-AFBC-4026-B613-75F258DAC6B9}"/>
                            </a:ext>
                          </a:extLst>
                        </wps:cNvPr>
                        <wps:cNvCnPr>
                          <a:cxnSpLocks/>
                        </wps:cNvCnPr>
                        <wps:spPr>
                          <a:xfrm>
                            <a:off x="806163" y="466126"/>
                            <a:ext cx="0" cy="2531078"/>
                          </a:xfrm>
                          <a:prstGeom prst="line">
                            <a:avLst/>
                          </a:prstGeom>
                          <a:noFill/>
                          <a:ln w="6350" cap="flat" cmpd="sng" algn="ctr">
                            <a:solidFill>
                              <a:srgbClr val="1D1D1A"/>
                            </a:solidFill>
                            <a:prstDash val="solid"/>
                            <a:miter lim="800000"/>
                            <a:tailEnd type="none"/>
                          </a:ln>
                          <a:effectLst/>
                        </wps:spPr>
                        <wps:bodyPr/>
                      </wps:wsp>
                      <wps:wsp>
                        <wps:cNvPr id="132" name="直接连接符 132">
                          <a:extLst>
                            <a:ext uri="{FF2B5EF4-FFF2-40B4-BE49-F238E27FC236}">
                              <a16:creationId xmlns:a16="http://schemas.microsoft.com/office/drawing/2014/main" id="{FB077518-DE2F-4B1A-A40E-B65FFFE3ACC7}"/>
                            </a:ext>
                          </a:extLst>
                        </wps:cNvPr>
                        <wps:cNvCnPr>
                          <a:cxnSpLocks/>
                        </wps:cNvCnPr>
                        <wps:spPr>
                          <a:xfrm>
                            <a:off x="2540253" y="466126"/>
                            <a:ext cx="0" cy="2531078"/>
                          </a:xfrm>
                          <a:prstGeom prst="line">
                            <a:avLst/>
                          </a:prstGeom>
                          <a:noFill/>
                          <a:ln w="6350" cap="flat" cmpd="sng" algn="ctr">
                            <a:solidFill>
                              <a:srgbClr val="1D1D1A"/>
                            </a:solidFill>
                            <a:prstDash val="solid"/>
                            <a:miter lim="800000"/>
                            <a:tailEnd type="none"/>
                          </a:ln>
                          <a:effectLst/>
                        </wps:spPr>
                        <wps:bodyPr/>
                      </wps:wsp>
                      <wps:wsp>
                        <wps:cNvPr id="133" name="直接连接符 133">
                          <a:extLst>
                            <a:ext uri="{FF2B5EF4-FFF2-40B4-BE49-F238E27FC236}">
                              <a16:creationId xmlns:a16="http://schemas.microsoft.com/office/drawing/2014/main" id="{595ED2D8-4A42-4D94-ACC3-4E586197EC87}"/>
                            </a:ext>
                          </a:extLst>
                        </wps:cNvPr>
                        <wps:cNvCnPr>
                          <a:cxnSpLocks/>
                        </wps:cNvCnPr>
                        <wps:spPr>
                          <a:xfrm flipH="1">
                            <a:off x="806164" y="775535"/>
                            <a:ext cx="1734089" cy="0"/>
                          </a:xfrm>
                          <a:prstGeom prst="line">
                            <a:avLst/>
                          </a:prstGeom>
                          <a:noFill/>
                          <a:ln w="6350" cap="flat" cmpd="sng" algn="ctr">
                            <a:solidFill>
                              <a:srgbClr val="1D1D1A"/>
                            </a:solidFill>
                            <a:prstDash val="solid"/>
                            <a:miter lim="800000"/>
                            <a:headEnd type="triangle" w="med" len="med"/>
                            <a:tailEnd type="none" w="med" len="med"/>
                          </a:ln>
                          <a:effectLst/>
                        </wps:spPr>
                        <wps:bodyPr/>
                      </wps:wsp>
                      <wps:wsp>
                        <wps:cNvPr id="134" name="文本框 126">
                          <a:extLst>
                            <a:ext uri="{FF2B5EF4-FFF2-40B4-BE49-F238E27FC236}">
                              <a16:creationId xmlns:a16="http://schemas.microsoft.com/office/drawing/2014/main" id="{5800188B-FF66-4230-9E2B-3F5A603CC9AA}"/>
                            </a:ext>
                          </a:extLst>
                        </wps:cNvPr>
                        <wps:cNvSpPr txBox="1"/>
                        <wps:spPr>
                          <a:xfrm>
                            <a:off x="1189821" y="617055"/>
                            <a:ext cx="1278255" cy="131445"/>
                          </a:xfrm>
                          <a:prstGeom prst="rect">
                            <a:avLst/>
                          </a:prstGeom>
                          <a:noFill/>
                        </wps:spPr>
                        <wps:txbx>
                          <w:txbxContent>
                            <w:p w14:paraId="7816526C" w14:textId="77777777" w:rsidR="004125C7" w:rsidRPr="00E10DB0" w:rsidRDefault="004125C7" w:rsidP="00E10DB0">
                              <w:pPr>
                                <w:pStyle w:val="aff6"/>
                                <w:spacing w:before="0" w:beforeAutospacing="0" w:after="0" w:afterAutospacing="0"/>
                                <w:rPr>
                                  <w:rFonts w:ascii="Arial" w:hAnsi="Arial" w:cs="Arial"/>
                                  <w:sz w:val="21"/>
                                </w:rPr>
                              </w:pPr>
                              <w:r w:rsidRPr="00E10DB0">
                                <w:rPr>
                                  <w:rFonts w:ascii="Arial" w:eastAsia="微软雅黑" w:hAnsi="Arial" w:cs="Arial"/>
                                  <w:color w:val="1D1D1A"/>
                                  <w:sz w:val="18"/>
                                  <w:szCs w:val="21"/>
                                </w:rPr>
                                <w:t>LP-WUS capability</w:t>
                              </w:r>
                            </w:p>
                          </w:txbxContent>
                        </wps:txbx>
                        <wps:bodyPr wrap="square" lIns="0" tIns="0" rIns="0" bIns="0" rtlCol="0">
                          <a:spAutoFit/>
                        </wps:bodyPr>
                      </wps:wsp>
                      <wps:wsp>
                        <wps:cNvPr id="135" name="直接连接符 135">
                          <a:extLst>
                            <a:ext uri="{FF2B5EF4-FFF2-40B4-BE49-F238E27FC236}">
                              <a16:creationId xmlns:a16="http://schemas.microsoft.com/office/drawing/2014/main" id="{9DF2FF07-16ED-4478-8E5C-1CC6C1E36AE0}"/>
                            </a:ext>
                          </a:extLst>
                        </wps:cNvPr>
                        <wps:cNvCnPr>
                          <a:cxnSpLocks/>
                        </wps:cNvCnPr>
                        <wps:spPr>
                          <a:xfrm flipH="1">
                            <a:off x="805300" y="1882276"/>
                            <a:ext cx="1734952" cy="0"/>
                          </a:xfrm>
                          <a:prstGeom prst="line">
                            <a:avLst/>
                          </a:prstGeom>
                          <a:noFill/>
                          <a:ln w="6350" cap="flat" cmpd="sng" algn="ctr">
                            <a:solidFill>
                              <a:srgbClr val="1D1D1A"/>
                            </a:solidFill>
                            <a:prstDash val="solid"/>
                            <a:miter lim="800000"/>
                            <a:tailEnd type="triangle"/>
                          </a:ln>
                          <a:effectLst/>
                        </wps:spPr>
                        <wps:bodyPr/>
                      </wps:wsp>
                      <wps:wsp>
                        <wps:cNvPr id="127" name="矩形 127">
                          <a:extLst>
                            <a:ext uri="{FF2B5EF4-FFF2-40B4-BE49-F238E27FC236}">
                              <a16:creationId xmlns:a16="http://schemas.microsoft.com/office/drawing/2014/main" id="{E63F8117-22C9-47F0-8EDF-0F4D232B6FE8}"/>
                            </a:ext>
                          </a:extLst>
                        </wps:cNvPr>
                        <wps:cNvSpPr/>
                        <wps:spPr>
                          <a:xfrm>
                            <a:off x="540615" y="180000"/>
                            <a:ext cx="534912" cy="272115"/>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2AF7837" w14:textId="4EC2E952" w:rsidR="004125C7" w:rsidRPr="00E10DB0" w:rsidRDefault="004125C7" w:rsidP="00E10DB0">
                              <w:pPr>
                                <w:jc w:val="center"/>
                                <w:rPr>
                                  <w:rFonts w:ascii="Arial" w:eastAsiaTheme="minorEastAsia" w:hAnsi="Arial" w:cs="Arial"/>
                                  <w:b/>
                                  <w:color w:val="000000" w:themeColor="text1"/>
                                  <w:lang w:eastAsia="zh-CN"/>
                                </w:rPr>
                              </w:pPr>
                              <w:r w:rsidRPr="00E10DB0">
                                <w:rPr>
                                  <w:rFonts w:ascii="Arial" w:eastAsiaTheme="minorEastAsia" w:hAnsi="Arial" w:cs="Arial"/>
                                  <w:b/>
                                  <w:color w:val="000000" w:themeColor="text1"/>
                                  <w:lang w:eastAsia="zh-CN"/>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a:extLst>
                            <a:ext uri="{FF2B5EF4-FFF2-40B4-BE49-F238E27FC236}">
                              <a16:creationId xmlns:a16="http://schemas.microsoft.com/office/drawing/2014/main" id="{1105D10F-F1CC-44E9-B76E-6255ED87CF1A}"/>
                            </a:ext>
                          </a:extLst>
                        </wps:cNvPr>
                        <wps:cNvSpPr/>
                        <wps:spPr>
                          <a:xfrm>
                            <a:off x="2278181" y="185273"/>
                            <a:ext cx="534912" cy="272115"/>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61783671" w14:textId="72ABE217" w:rsidR="004125C7" w:rsidRPr="00E10DB0" w:rsidRDefault="004125C7" w:rsidP="00E10DB0">
                              <w:pPr>
                                <w:jc w:val="center"/>
                                <w:rPr>
                                  <w:rFonts w:ascii="Arial" w:eastAsiaTheme="minorEastAsia" w:hAnsi="Arial" w:cs="Arial"/>
                                  <w:b/>
                                  <w:color w:val="000000" w:themeColor="text1"/>
                                  <w:lang w:eastAsia="zh-CN"/>
                                </w:rPr>
                              </w:pPr>
                              <w:r w:rsidRPr="00E10DB0">
                                <w:rPr>
                                  <w:rFonts w:ascii="Arial" w:eastAsiaTheme="minorEastAsia" w:hAnsi="Arial" w:cs="Arial"/>
                                  <w:b/>
                                  <w:color w:val="000000" w:themeColor="text1"/>
                                  <w:lang w:eastAsia="zh-CN"/>
                                </w:rPr>
                                <w:t>NW</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4" name="文本框 115">
                          <a:extLst>
                            <a:ext uri="{FF2B5EF4-FFF2-40B4-BE49-F238E27FC236}">
                              <a16:creationId xmlns:a16="http://schemas.microsoft.com/office/drawing/2014/main" id="{EAA3E95D-FD5C-4135-A60C-880DBA46BBFC}"/>
                            </a:ext>
                          </a:extLst>
                        </wps:cNvPr>
                        <wps:cNvSpPr txBox="1"/>
                        <wps:spPr>
                          <a:xfrm>
                            <a:off x="919970" y="1718343"/>
                            <a:ext cx="1512570" cy="470535"/>
                          </a:xfrm>
                          <a:prstGeom prst="rect">
                            <a:avLst/>
                          </a:prstGeom>
                          <a:noFill/>
                        </wps:spPr>
                        <wps:txbx>
                          <w:txbxContent>
                            <w:p w14:paraId="260194F2" w14:textId="77777777" w:rsidR="004125C7" w:rsidRPr="00E10DB0" w:rsidRDefault="004125C7" w:rsidP="00E10DB0">
                              <w:pPr>
                                <w:pStyle w:val="aff6"/>
                                <w:spacing w:before="0" w:beforeAutospacing="0" w:after="120" w:afterAutospacing="0"/>
                                <w:jc w:val="center"/>
                                <w:rPr>
                                  <w:rFonts w:ascii="Arial" w:hAnsi="Arial" w:cs="Arial"/>
                                  <w:color w:val="C00000"/>
                                  <w:sz w:val="18"/>
                                  <w:szCs w:val="18"/>
                                </w:rPr>
                              </w:pPr>
                              <w:r w:rsidRPr="00E10DB0">
                                <w:rPr>
                                  <w:rFonts w:ascii="Arial" w:eastAsia="微软雅黑" w:hAnsi="Arial" w:cs="Arial"/>
                                  <w:color w:val="C00000"/>
                                  <w:sz w:val="18"/>
                                  <w:szCs w:val="18"/>
                                </w:rPr>
                                <w:t>Support for LP-WUS</w:t>
                              </w:r>
                            </w:p>
                            <w:p w14:paraId="25BBD7A4" w14:textId="77777777" w:rsidR="004125C7" w:rsidRPr="00E10DB0" w:rsidRDefault="004125C7" w:rsidP="00E10DB0">
                              <w:pPr>
                                <w:pStyle w:val="aff6"/>
                                <w:spacing w:before="0" w:beforeAutospacing="0" w:after="0" w:afterAutospacing="0"/>
                                <w:jc w:val="center"/>
                                <w:rPr>
                                  <w:rFonts w:ascii="Arial" w:hAnsi="Arial" w:cs="Arial"/>
                                  <w:sz w:val="18"/>
                                  <w:szCs w:val="18"/>
                                </w:rPr>
                              </w:pPr>
                              <w:r w:rsidRPr="00E10DB0">
                                <w:rPr>
                                  <w:rFonts w:ascii="Arial" w:eastAsia="微软雅黑" w:hAnsi="Arial" w:cs="Arial"/>
                                  <w:color w:val="000000"/>
                                  <w:sz w:val="18"/>
                                  <w:szCs w:val="18"/>
                                </w:rPr>
                                <w:t>(e.g. LP-WUS config.</w:t>
                              </w:r>
                            </w:p>
                            <w:p w14:paraId="324C6C3F" w14:textId="77777777" w:rsidR="004125C7" w:rsidRPr="00E10DB0" w:rsidRDefault="004125C7" w:rsidP="00E10DB0">
                              <w:pPr>
                                <w:pStyle w:val="aff6"/>
                                <w:spacing w:before="0" w:beforeAutospacing="0" w:after="0" w:afterAutospacing="0"/>
                                <w:jc w:val="center"/>
                                <w:rPr>
                                  <w:rFonts w:ascii="Arial" w:hAnsi="Arial" w:cs="Arial"/>
                                  <w:sz w:val="18"/>
                                  <w:szCs w:val="18"/>
                                </w:rPr>
                              </w:pPr>
                              <w:r w:rsidRPr="00E10DB0">
                                <w:rPr>
                                  <w:rFonts w:ascii="Arial" w:eastAsia="微软雅黑" w:hAnsi="Arial" w:cs="Arial"/>
                                  <w:i/>
                                  <w:iCs/>
                                  <w:color w:val="000000"/>
                                  <w:sz w:val="18"/>
                                  <w:szCs w:val="18"/>
                                </w:rPr>
                                <w:t>via broadcast</w:t>
                              </w:r>
                              <w:r w:rsidRPr="00E10DB0">
                                <w:rPr>
                                  <w:rFonts w:ascii="Arial" w:eastAsia="微软雅黑" w:hAnsi="Arial" w:cs="Arial"/>
                                  <w:color w:val="000000"/>
                                  <w:sz w:val="18"/>
                                  <w:szCs w:val="18"/>
                                </w:rPr>
                                <w:t>)</w:t>
                              </w:r>
                            </w:p>
                          </w:txbxContent>
                        </wps:txbx>
                        <wps:bodyPr wrap="square" lIns="0" tIns="0" rIns="0" bIns="0" rtlCol="0">
                          <a:spAutoFit/>
                        </wps:bodyPr>
                      </wps:wsp>
                      <wps:wsp>
                        <wps:cNvPr id="125" name="矩形: 圆角 117">
                          <a:extLst>
                            <a:ext uri="{FF2B5EF4-FFF2-40B4-BE49-F238E27FC236}">
                              <a16:creationId xmlns:a16="http://schemas.microsoft.com/office/drawing/2014/main" id="{07A1574B-E3A6-4E9D-B816-217ACE738F29}"/>
                            </a:ext>
                          </a:extLst>
                        </wps:cNvPr>
                        <wps:cNvSpPr/>
                        <wps:spPr>
                          <a:xfrm>
                            <a:off x="180000" y="2348304"/>
                            <a:ext cx="1268713" cy="415367"/>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85AB173" w14:textId="77777777" w:rsidR="004125C7" w:rsidRPr="00E10DB0" w:rsidRDefault="004125C7" w:rsidP="00E10DB0">
                              <w:pPr>
                                <w:pStyle w:val="aff6"/>
                                <w:kinsoku w:val="0"/>
                                <w:overflowPunct w:val="0"/>
                                <w:spacing w:before="0" w:beforeAutospacing="0" w:after="0" w:afterAutospacing="0"/>
                                <w:jc w:val="center"/>
                                <w:textAlignment w:val="baseline"/>
                                <w:rPr>
                                  <w:rFonts w:ascii="Arial" w:hAnsi="Arial" w:cs="Arial"/>
                                  <w:sz w:val="20"/>
                                </w:rPr>
                              </w:pPr>
                              <w:r w:rsidRPr="00E10DB0">
                                <w:rPr>
                                  <w:rFonts w:ascii="Arial" w:eastAsia="微软雅黑" w:hAnsi="Arial" w:cs="Arial"/>
                                  <w:color w:val="1D1D1A"/>
                                  <w:kern w:val="24"/>
                                  <w:sz w:val="18"/>
                                  <w:szCs w:val="22"/>
                                </w:rPr>
                                <w:t>Enable LP-WUS feature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直接连接符 121">
                          <a:extLst>
                            <a:ext uri="{FF2B5EF4-FFF2-40B4-BE49-F238E27FC236}">
                              <a16:creationId xmlns:a16="http://schemas.microsoft.com/office/drawing/2014/main" id="{D8D0FA01-7E5C-415B-BD7A-43F9AE7B3C7C}"/>
                            </a:ext>
                          </a:extLst>
                        </wps:cNvPr>
                        <wps:cNvCnPr>
                          <a:cxnSpLocks/>
                        </wps:cNvCnPr>
                        <wps:spPr>
                          <a:xfrm flipH="1">
                            <a:off x="803557" y="1299615"/>
                            <a:ext cx="1734950" cy="0"/>
                          </a:xfrm>
                          <a:prstGeom prst="line">
                            <a:avLst/>
                          </a:prstGeom>
                          <a:noFill/>
                          <a:ln w="6350" cap="flat" cmpd="sng" algn="ctr">
                            <a:solidFill>
                              <a:srgbClr val="1D1D1A"/>
                            </a:solidFill>
                            <a:prstDash val="solid"/>
                            <a:miter lim="800000"/>
                            <a:tailEnd type="triangle"/>
                          </a:ln>
                          <a:effectLst/>
                        </wps:spPr>
                        <wps:bodyPr/>
                      </wps:wsp>
                      <wps:wsp>
                        <wps:cNvPr id="122" name="文本框 130">
                          <a:extLst>
                            <a:ext uri="{FF2B5EF4-FFF2-40B4-BE49-F238E27FC236}">
                              <a16:creationId xmlns:a16="http://schemas.microsoft.com/office/drawing/2014/main" id="{984ACAF8-52A8-43A3-A898-8C4D21D20282}"/>
                            </a:ext>
                          </a:extLst>
                        </wps:cNvPr>
                        <wps:cNvSpPr txBox="1"/>
                        <wps:spPr>
                          <a:xfrm>
                            <a:off x="912113" y="1160147"/>
                            <a:ext cx="1628140" cy="300990"/>
                          </a:xfrm>
                          <a:prstGeom prst="rect">
                            <a:avLst/>
                          </a:prstGeom>
                          <a:noFill/>
                        </wps:spPr>
                        <wps:txbx>
                          <w:txbxContent>
                            <w:p w14:paraId="2E4C931B" w14:textId="77777777" w:rsidR="004125C7" w:rsidRPr="00E10DB0" w:rsidRDefault="004125C7" w:rsidP="00E10DB0">
                              <w:pPr>
                                <w:pStyle w:val="aff6"/>
                                <w:spacing w:before="0" w:beforeAutospacing="0" w:after="60" w:afterAutospacing="0"/>
                                <w:jc w:val="center"/>
                                <w:rPr>
                                  <w:rFonts w:ascii="Arial" w:hAnsi="Arial" w:cs="Arial"/>
                                  <w:sz w:val="18"/>
                                  <w:szCs w:val="18"/>
                                </w:rPr>
                              </w:pPr>
                              <w:r w:rsidRPr="00E10DB0">
                                <w:rPr>
                                  <w:rFonts w:ascii="Arial" w:eastAsia="微软雅黑" w:hAnsi="Arial" w:cs="Arial"/>
                                  <w:color w:val="C00000"/>
                                  <w:sz w:val="18"/>
                                  <w:szCs w:val="22"/>
                                </w:rPr>
                                <w:t xml:space="preserve">Enable indication </w:t>
                              </w:r>
                              <w:r w:rsidRPr="00E10DB0">
                                <w:rPr>
                                  <w:rFonts w:ascii="Arial" w:eastAsia="微软雅黑" w:hAnsi="Arial" w:cs="Arial"/>
                                  <w:color w:val="000000"/>
                                  <w:sz w:val="18"/>
                                  <w:szCs w:val="22"/>
                                </w:rPr>
                                <w:t>for</w:t>
                              </w:r>
                              <w:r w:rsidRPr="00E10DB0">
                                <w:rPr>
                                  <w:rFonts w:ascii="Arial" w:eastAsia="微软雅黑" w:hAnsi="Arial" w:cs="Arial"/>
                                  <w:color w:val="000000"/>
                                  <w:sz w:val="18"/>
                                  <w:szCs w:val="18"/>
                                </w:rPr>
                                <w:t xml:space="preserve"> LP-WUS</w:t>
                              </w:r>
                            </w:p>
                            <w:p w14:paraId="4AB42CE1" w14:textId="77777777" w:rsidR="004125C7" w:rsidRPr="00E10DB0" w:rsidRDefault="004125C7" w:rsidP="00E10DB0">
                              <w:pPr>
                                <w:pStyle w:val="aff6"/>
                                <w:spacing w:before="0" w:beforeAutospacing="0" w:after="0" w:afterAutospacing="0"/>
                                <w:jc w:val="center"/>
                                <w:rPr>
                                  <w:rFonts w:ascii="Arial" w:hAnsi="Arial" w:cs="Arial"/>
                                  <w:sz w:val="18"/>
                                  <w:szCs w:val="18"/>
                                </w:rPr>
                              </w:pPr>
                              <w:r w:rsidRPr="00E10DB0">
                                <w:rPr>
                                  <w:rFonts w:ascii="Arial" w:eastAsia="微软雅黑" w:hAnsi="Arial" w:cs="Arial"/>
                                  <w:color w:val="000000"/>
                                  <w:sz w:val="18"/>
                                  <w:szCs w:val="18"/>
                                </w:rPr>
                                <w:t>(</w:t>
                              </w:r>
                              <w:r w:rsidRPr="00E10DB0">
                                <w:rPr>
                                  <w:rFonts w:ascii="Arial" w:eastAsia="微软雅黑" w:hAnsi="Arial" w:cs="Arial"/>
                                  <w:i/>
                                  <w:iCs/>
                                  <w:color w:val="000000"/>
                                  <w:sz w:val="18"/>
                                  <w:szCs w:val="18"/>
                                </w:rPr>
                                <w:t>via dedicated signalling</w:t>
                              </w:r>
                              <w:r w:rsidRPr="00E10DB0">
                                <w:rPr>
                                  <w:rFonts w:ascii="Arial" w:eastAsia="微软雅黑" w:hAnsi="Arial" w:cs="Arial"/>
                                  <w:color w:val="000000"/>
                                  <w:sz w:val="18"/>
                                  <w:szCs w:val="18"/>
                                </w:rPr>
                                <w:t>)</w:t>
                              </w:r>
                            </w:p>
                          </w:txbxContent>
                        </wps:txbx>
                        <wps:bodyPr wrap="square" lIns="0" tIns="0" rIns="0" bIns="0" rtlCol="0">
                          <a:spAutoFit/>
                        </wps:bodyPr>
                      </wps:wsp>
                    </wpc:wpc>
                  </a:graphicData>
                </a:graphic>
              </wp:inline>
            </w:drawing>
          </mc:Choice>
          <mc:Fallback>
            <w:pict>
              <v:group w14:anchorId="58744909" id="画布 118" o:spid="_x0000_s1109" editas="canvas" style="width:245pt;height:241.25pt;mso-position-horizontal-relative:char;mso-position-vertical-relative:line" coordsize="31115,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">
                <v:shape id="_x0000_s1110" type="#_x0000_t75" style="position:absolute;width:31115;height:30638;visibility:visible;mso-wrap-style:square">
                  <v:fill o:detectmouseclick="t"/>
                  <v:path o:connecttype="none"/>
                </v:shape>
                <v:line id="直接连接符 131" o:spid="_x0000_s1111" style="position:absolute;visibility:visible;mso-wrap-style:square" from="8061,4661" to="8061,29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R108AAAADcAAAADwAAAGRycy9kb3ducmV2LnhtbERPzYrCMBC+C75DGMGbpu6KSNcosuKy&#10;gh6qPsDQjE3ZZhKaqPXtN4LgbT6+31msOtuIG7WhdqxgMs5AEJdO11wpOJ+2ozmIEJE1No5JwYMC&#10;rJb93gJz7e5c0O0YK5FCOOSowMTocylDachiGDtPnLiLay3GBNtK6hbvKdw28iPLZtJizanBoKdv&#10;Q+Xf8WoVFHTA3WbtvfHz2m0uU73f/xyUGg669ReISF18i1/uX53mf07g+Uy6QC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TUddPAAAAA3AAAAA8AAAAAAAAAAAAAAAAA&#10;oQIAAGRycy9kb3ducmV2LnhtbFBLBQYAAAAABAAEAPkAAACOAwAAAAA=&#10;" strokecolor="#1d1d1a" strokeweight=".5pt">
                  <v:stroke joinstyle="miter"/>
                  <o:lock v:ext="edit" shapetype="f"/>
                </v:line>
                <v:line id="直接连接符 132" o:spid="_x0000_s1112" style="position:absolute;visibility:visible;mso-wrap-style:square" from="25402,4661" to="25402,29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brpMAAAADcAAAADwAAAGRycy9kb3ducmV2LnhtbERPzYrCMBC+C/sOYYS9aaorIl2jyIqL&#10;gh6qPsDQjE3ZZhKaqN23N4LgbT6+35kvO9uIG7WhdqxgNMxAEJdO11wpOJ82gxmIEJE1No5JwT8F&#10;WC4+enPMtbtzQbdjrEQK4ZCjAhOjz6UMpSGLYeg8ceIurrUYE2wrqVu8p3DbyHGWTaXFmlODQU8/&#10;hsq/49UqKOiAu/XKe+NntVtfJnq//z0o9dnvVt8gInXxLX65tzrN/xrD85l0gV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QG66TAAAAA3AAAAA8AAAAAAAAAAAAAAAAA&#10;oQIAAGRycy9kb3ducmV2LnhtbFBLBQYAAAAABAAEAPkAAACOAwAAAAA=&#10;" strokecolor="#1d1d1a" strokeweight=".5pt">
                  <v:stroke joinstyle="miter"/>
                  <o:lock v:ext="edit" shapetype="f"/>
                </v:line>
                <v:line id="直接连接符 133" o:spid="_x0000_s1113" style="position:absolute;flip:x;visibility:visible;mso-wrap-style:square" from="8061,7755" to="25402,7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y+cUAAADcAAAADwAAAGRycy9kb3ducmV2LnhtbERPTWvCQBC9F/oflhG8FN00okh0ldJi&#10;W09iFOJxzI5JaHY2ZNeY9td3CwVv83ifs1z3phYdta6yrOB5HIEgzq2uuFBwPGxGcxDOI2usLZOC&#10;b3KwXj0+LDHR9sZ76lJfiBDCLkEFpfdNIqXLSzLoxrYhDtzFtgZ9gG0hdYu3EG5qGUfRTBqsODSU&#10;2NBrSflXejUKptHp4/zz1MlttnlL99P4fZdtY6WGg/5lAcJT7+/if/enDvMnE/h7Jlw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4Gy+cUAAADcAAAADwAAAAAAAAAA&#10;AAAAAAChAgAAZHJzL2Rvd25yZXYueG1sUEsFBgAAAAAEAAQA+QAAAJMDAAAAAA==&#10;" strokecolor="#1d1d1a" strokeweight=".5pt">
                  <v:stroke startarrow="block" joinstyle="miter"/>
                  <o:lock v:ext="edit" shapetype="f"/>
                </v:line>
                <v:shape id="文本框 126" o:spid="_x0000_s1114" type="#_x0000_t202" style="position:absolute;left:11898;top:6170;width:12782;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9rVcIA&#10;AADcAAAADwAAAGRycy9kb3ducmV2LnhtbERPTWvCQBC9C/6HZYRexGxiS7CpqxSxUHpr9OJt2J0m&#10;odnZkN0mqb++WxC8zeN9znY/2VYM1PvGsYIsSUEQa2carhScT2+rDQgfkA22jknBL3nY7+azLRbG&#10;jfxJQxkqEUPYF6igDqErpPS6Jos+cR1x5L5cbzFE2FfS9DjGcNvKdZrm0mLDsaHGjg416e/yxyrI&#10;p2O3/Him9XjV7cCXa5YFypR6WEyvLyACTeEuvrnfTZz/+AT/z8QL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T2tVwgAAANwAAAAPAAAAAAAAAAAAAAAAAJgCAABkcnMvZG93&#10;bnJldi54bWxQSwUGAAAAAAQABAD1AAAAhwMAAAAA&#10;" filled="f" stroked="f">
                  <v:textbox style="mso-fit-shape-to-text:t" inset="0,0,0,0">
                    <w:txbxContent>
                      <w:p w14:paraId="7816526C" w14:textId="77777777" w:rsidR="004125C7" w:rsidRPr="00E10DB0" w:rsidRDefault="004125C7" w:rsidP="00E10DB0">
                        <w:pPr>
                          <w:pStyle w:val="aff"/>
                          <w:spacing w:before="0" w:beforeAutospacing="0" w:after="0" w:afterAutospacing="0"/>
                          <w:rPr>
                            <w:rFonts w:ascii="Arial" w:hAnsi="Arial" w:cs="Arial"/>
                            <w:sz w:val="21"/>
                          </w:rPr>
                        </w:pPr>
                        <w:r w:rsidRPr="00E10DB0">
                          <w:rPr>
                            <w:rFonts w:ascii="Arial" w:eastAsia="微软雅黑" w:hAnsi="Arial" w:cs="Arial"/>
                            <w:color w:val="1D1D1A"/>
                            <w:sz w:val="18"/>
                            <w:szCs w:val="21"/>
                          </w:rPr>
                          <w:t>LP-WUS capability</w:t>
                        </w:r>
                      </w:p>
                    </w:txbxContent>
                  </v:textbox>
                </v:shape>
                <v:line id="直接连接符 135" o:spid="_x0000_s1115" style="position:absolute;flip:x;visibility:visible;mso-wrap-style:square" from="8053,18822" to="25402,18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y7M8MAAADcAAAADwAAAGRycy9kb3ducmV2LnhtbERPS4vCMBC+C/6HMMLeNF3FB12j+GBB&#10;wYNP9jo0Y9u1mZQmand/vREEb/PxPWc8rU0hblS53LKCz04EgjixOudUwfHw3R6BcB5ZY2GZFPyR&#10;g+mk2RhjrO2dd3Tb+1SEEHYxKsi8L2MpXZKRQdexJXHgzrYy6AOsUqkrvIdwU8huFA2kwZxDQ4Yl&#10;LTJKLvurUdBdL7frn835NHeXK5X/K+4Pf3tKfbTq2RcIT7V/i1/ulQ7ze314PhMukJ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8uzPDAAAA3AAAAA8AAAAAAAAAAAAA&#10;AAAAoQIAAGRycy9kb3ducmV2LnhtbFBLBQYAAAAABAAEAPkAAACRAwAAAAA=&#10;" strokecolor="#1d1d1a" strokeweight=".5pt">
                  <v:stroke endarrow="block" joinstyle="miter"/>
                  <o:lock v:ext="edit" shapetype="f"/>
                </v:line>
                <v:rect id="矩形 127" o:spid="_x0000_s1116" style="position:absolute;left:5406;top:1800;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xN8MEA&#10;AADcAAAADwAAAGRycy9kb3ducmV2LnhtbERPPWvDMBDdC/0P4grdGjke6uBECSHQ0s3EDqXjYV0s&#10;E+vkSmpi//sqUOh2j/d5m91kB3ElH3rHCpaLDARx63TPnYJT8/ayAhEissbBMSmYKcBu+/iwwVK7&#10;Gx/pWsdOpBAOJSowMY6llKE1ZDEs3EicuLPzFmOCvpPa4y2F20HmWfYqLfacGgyOdDDUXuofq+Az&#10;79+/OxOKdvxyczE0MvNVpdTz07Rfg4g0xX/xn/tDp/l5Afdn0gV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8TfDBAAAA3AAAAA8AAAAAAAAAAAAAAAAAmAIAAGRycy9kb3du&#10;cmV2LnhtbFBLBQYAAAAABAAEAPUAAACGAwAAAAA=&#10;" filled="f" strokecolor="#1d1d1a" strokeweight="1pt">
                  <v:textbox>
                    <w:txbxContent>
                      <w:p w14:paraId="12AF7837" w14:textId="4EC2E952" w:rsidR="004125C7" w:rsidRPr="00E10DB0" w:rsidRDefault="004125C7" w:rsidP="00E10DB0">
                        <w:pPr>
                          <w:jc w:val="center"/>
                          <w:rPr>
                            <w:rFonts w:ascii="Arial" w:eastAsiaTheme="minorEastAsia" w:hAnsi="Arial" w:cs="Arial"/>
                            <w:b/>
                            <w:color w:val="000000" w:themeColor="text1"/>
                            <w:lang w:eastAsia="zh-CN"/>
                          </w:rPr>
                        </w:pPr>
                        <w:r w:rsidRPr="00E10DB0">
                          <w:rPr>
                            <w:rFonts w:ascii="Arial" w:eastAsiaTheme="minorEastAsia" w:hAnsi="Arial" w:cs="Arial"/>
                            <w:b/>
                            <w:color w:val="000000" w:themeColor="text1"/>
                            <w:lang w:eastAsia="zh-CN"/>
                          </w:rPr>
                          <w:t>UE</w:t>
                        </w:r>
                      </w:p>
                    </w:txbxContent>
                  </v:textbox>
                </v:rect>
                <v:rect id="矩形 128" o:spid="_x0000_s1117" style="position:absolute;left:22781;top:1852;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ZgsQA&#10;AADcAAAADwAAAGRycy9kb3ducmV2LnhtbESPQWvDMAyF74P9B6PCbqvTHNaR1glj0NJbWTtKjyLW&#10;4rBYzmy3Tf/9dBjsJvGe3vu0biY/qCvF1Ac2sJgXoIjbYHvuDHweN8+voFJGtjgEJgN3StDUjw9r&#10;rGy48QddD7lTEsKpQgMu57HSOrWOPKZ5GIlF+wrRY5Y1dtpGvEm4H3RZFC/aY8/S4HCkd0ft9+Hi&#10;DZzKfvvTubRsx3O4L4ejLuJ+b8zTbHpbgco05X/z3/XOCn4ptPKMTK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j2YLEAAAA3AAAAA8AAAAAAAAAAAAAAAAAmAIAAGRycy9k&#10;b3ducmV2LnhtbFBLBQYAAAAABAAEAPUAAACJAwAAAAA=&#10;" filled="f" strokecolor="#1d1d1a" strokeweight="1pt">
                  <v:textbox>
                    <w:txbxContent>
                      <w:p w14:paraId="61783671" w14:textId="72ABE217" w:rsidR="004125C7" w:rsidRPr="00E10DB0" w:rsidRDefault="004125C7" w:rsidP="00E10DB0">
                        <w:pPr>
                          <w:jc w:val="center"/>
                          <w:rPr>
                            <w:rFonts w:ascii="Arial" w:eastAsiaTheme="minorEastAsia" w:hAnsi="Arial" w:cs="Arial"/>
                            <w:b/>
                            <w:color w:val="000000" w:themeColor="text1"/>
                            <w:lang w:eastAsia="zh-CN"/>
                          </w:rPr>
                        </w:pPr>
                        <w:r w:rsidRPr="00E10DB0">
                          <w:rPr>
                            <w:rFonts w:ascii="Arial" w:eastAsiaTheme="minorEastAsia" w:hAnsi="Arial" w:cs="Arial"/>
                            <w:b/>
                            <w:color w:val="000000" w:themeColor="text1"/>
                            <w:lang w:eastAsia="zh-CN"/>
                          </w:rPr>
                          <w:t>NW</w:t>
                        </w:r>
                      </w:p>
                    </w:txbxContent>
                  </v:textbox>
                </v:rect>
                <v:shape id="文本框 115" o:spid="_x0000_s1118" type="#_x0000_t202" style="position:absolute;left:9199;top:17183;width:15126;height:4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b9iMIA&#10;AADcAAAADwAAAGRycy9kb3ducmV2LnhtbERPPWvDMBDdC/0P4gpdSi3bFNM6UUIJCZRucbJ0O6SL&#10;bWqdjKXYbn59FQhku8f7vOV6tp0YafCtYwVZkoIg1s60XCs4Hnav7yB8QDbYOSYFf+RhvXp8WGJp&#10;3MR7GqtQixjCvkQFTQh9KaXXDVn0ieuJI3dyg8UQ4VBLM+AUw20n8zQtpMWWY0ODPW0a0r/V2Soo&#10;5m3/8v1B+XTR3cg/lywLlCn1/DR/LkAEmsNdfHN/mTg/f4PrM/EC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lv2IwgAAANwAAAAPAAAAAAAAAAAAAAAAAJgCAABkcnMvZG93&#10;bnJldi54bWxQSwUGAAAAAAQABAD1AAAAhwMAAAAA&#10;" filled="f" stroked="f">
                  <v:textbox style="mso-fit-shape-to-text:t" inset="0,0,0,0">
                    <w:txbxContent>
                      <w:p w14:paraId="260194F2" w14:textId="77777777" w:rsidR="004125C7" w:rsidRPr="00E10DB0" w:rsidRDefault="004125C7" w:rsidP="00E10DB0">
                        <w:pPr>
                          <w:pStyle w:val="aff"/>
                          <w:spacing w:before="0" w:beforeAutospacing="0" w:after="120" w:afterAutospacing="0"/>
                          <w:jc w:val="center"/>
                          <w:rPr>
                            <w:rFonts w:ascii="Arial" w:hAnsi="Arial" w:cs="Arial"/>
                            <w:color w:val="C00000"/>
                            <w:sz w:val="18"/>
                            <w:szCs w:val="18"/>
                          </w:rPr>
                        </w:pPr>
                        <w:r w:rsidRPr="00E10DB0">
                          <w:rPr>
                            <w:rFonts w:ascii="Arial" w:eastAsia="微软雅黑" w:hAnsi="Arial" w:cs="Arial"/>
                            <w:color w:val="C00000"/>
                            <w:sz w:val="18"/>
                            <w:szCs w:val="18"/>
                          </w:rPr>
                          <w:t>Support for LP-WUS</w:t>
                        </w:r>
                      </w:p>
                      <w:p w14:paraId="25BBD7A4" w14:textId="77777777" w:rsidR="004125C7" w:rsidRPr="00E10DB0" w:rsidRDefault="004125C7" w:rsidP="00E10DB0">
                        <w:pPr>
                          <w:pStyle w:val="aff"/>
                          <w:spacing w:before="0" w:beforeAutospacing="0" w:after="0" w:afterAutospacing="0"/>
                          <w:jc w:val="center"/>
                          <w:rPr>
                            <w:rFonts w:ascii="Arial" w:hAnsi="Arial" w:cs="Arial"/>
                            <w:sz w:val="18"/>
                            <w:szCs w:val="18"/>
                          </w:rPr>
                        </w:pPr>
                        <w:r w:rsidRPr="00E10DB0">
                          <w:rPr>
                            <w:rFonts w:ascii="Arial" w:eastAsia="微软雅黑" w:hAnsi="Arial" w:cs="Arial"/>
                            <w:color w:val="000000"/>
                            <w:sz w:val="18"/>
                            <w:szCs w:val="18"/>
                          </w:rPr>
                          <w:t>(e.g. LP-WUS config.</w:t>
                        </w:r>
                      </w:p>
                      <w:p w14:paraId="324C6C3F" w14:textId="77777777" w:rsidR="004125C7" w:rsidRPr="00E10DB0" w:rsidRDefault="004125C7" w:rsidP="00E10DB0">
                        <w:pPr>
                          <w:pStyle w:val="aff"/>
                          <w:spacing w:before="0" w:beforeAutospacing="0" w:after="0" w:afterAutospacing="0"/>
                          <w:jc w:val="center"/>
                          <w:rPr>
                            <w:rFonts w:ascii="Arial" w:hAnsi="Arial" w:cs="Arial"/>
                            <w:sz w:val="18"/>
                            <w:szCs w:val="18"/>
                          </w:rPr>
                        </w:pPr>
                        <w:r w:rsidRPr="00E10DB0">
                          <w:rPr>
                            <w:rFonts w:ascii="Arial" w:eastAsia="微软雅黑" w:hAnsi="Arial" w:cs="Arial"/>
                            <w:i/>
                            <w:iCs/>
                            <w:color w:val="000000"/>
                            <w:sz w:val="18"/>
                            <w:szCs w:val="18"/>
                          </w:rPr>
                          <w:t>via broadcast</w:t>
                        </w:r>
                        <w:r w:rsidRPr="00E10DB0">
                          <w:rPr>
                            <w:rFonts w:ascii="Arial" w:eastAsia="微软雅黑" w:hAnsi="Arial" w:cs="Arial"/>
                            <w:color w:val="000000"/>
                            <w:sz w:val="18"/>
                            <w:szCs w:val="18"/>
                          </w:rPr>
                          <w:t>)</w:t>
                        </w:r>
                      </w:p>
                    </w:txbxContent>
                  </v:textbox>
                </v:shape>
                <v:roundrect id="矩形: 圆角 117" o:spid="_x0000_s1119" style="position:absolute;left:1800;top:23483;width:12687;height:415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004cMA&#10;AADcAAAADwAAAGRycy9kb3ducmV2LnhtbERP32vCMBB+H+x/CDfY20xXp4zOKKMgCHuyKvp4NGdT&#10;11yyJmq3v34RBnu7j+/nzRaD7cSF+tA6VvA8ykAQ10633CjYbpZPryBCRNbYOSYF3xRgMb+/m2Gh&#10;3ZXXdKliI1IIhwIVmBh9IWWoDVkMI+eJE3d0vcWYYN9I3eM1hdtO5lk2lRZbTg0GPZWG6s/qbBW8&#10;tPHj61COvdn8+ENelfvTerdX6vFheH8DEWmI/+I/90qn+fkEbs+kC+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004cMAAADcAAAADwAAAAAAAAAAAAAAAACYAgAAZHJzL2Rv&#10;d25yZXYueG1sUEsFBgAAAAAEAAQA9QAAAIgDAAAAAA==&#10;" strokecolor="#1d1d1a" strokeweight="1pt">
                  <v:stroke joinstyle="miter"/>
                  <v:textbox>
                    <w:txbxContent>
                      <w:p w14:paraId="385AB173" w14:textId="77777777" w:rsidR="004125C7" w:rsidRPr="00E10DB0" w:rsidRDefault="004125C7" w:rsidP="00E10DB0">
                        <w:pPr>
                          <w:pStyle w:val="aff"/>
                          <w:kinsoku w:val="0"/>
                          <w:overflowPunct w:val="0"/>
                          <w:spacing w:before="0" w:beforeAutospacing="0" w:after="0" w:afterAutospacing="0"/>
                          <w:jc w:val="center"/>
                          <w:textAlignment w:val="baseline"/>
                          <w:rPr>
                            <w:rFonts w:ascii="Arial" w:hAnsi="Arial" w:cs="Arial"/>
                            <w:sz w:val="20"/>
                          </w:rPr>
                        </w:pPr>
                        <w:r w:rsidRPr="00E10DB0">
                          <w:rPr>
                            <w:rFonts w:ascii="Arial" w:eastAsia="微软雅黑" w:hAnsi="Arial" w:cs="Arial"/>
                            <w:color w:val="1D1D1A"/>
                            <w:kern w:val="24"/>
                            <w:sz w:val="18"/>
                            <w:szCs w:val="22"/>
                          </w:rPr>
                          <w:t>Enable LP-WUS feature</w:t>
                        </w:r>
                      </w:p>
                    </w:txbxContent>
                  </v:textbox>
                </v:roundrect>
                <v:line id="直接连接符 121" o:spid="_x0000_s1120" style="position:absolute;flip:x;visibility:visible;mso-wrap-style:square" from="8035,12996" to="25385,12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4r7cQAAADcAAAADwAAAGRycy9kb3ducmV2LnhtbERPS2vCQBC+C/0PyxR6qxtTbCW6kVYR&#10;FDyoVbwO2clDs7Mhu2raX+8WCt7m43vOZNqZWlypdZVlBYN+BII4s7riQsH+e/E6AuE8ssbaMin4&#10;IQfT9Kk3wUTbG2/puvOFCCHsElRQet8kUrqsJIOubxviwOW2NegDbAupW7yFcFPLOIrepcGKQ0OJ&#10;Dc1Kys67i1EQr+ab1XGdH77c+ULN75KHH6c3pV6eu88xCE+df4j/3Usd5scD+HsmXCDT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HivtxAAAANwAAAAPAAAAAAAAAAAA&#10;AAAAAKECAABkcnMvZG93bnJldi54bWxQSwUGAAAAAAQABAD5AAAAkgMAAAAA&#10;" strokecolor="#1d1d1a" strokeweight=".5pt">
                  <v:stroke endarrow="block" joinstyle="miter"/>
                  <o:lock v:ext="edit" shapetype="f"/>
                </v:line>
                <v:shape id="文本框 130" o:spid="_x0000_s1121" type="#_x0000_t202" style="position:absolute;left:9121;top:11601;width:16281;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PAZ8EA&#10;AADcAAAADwAAAGRycy9kb3ducmV2LnhtbERPTWuDQBC9F/Iflin0UuqqB0msq5TQQsmtSS65De5E&#10;Je6suFu1/vpsodDbPN7nFNViejHR6DrLCpIoBkFcW91xo+B8+njZgnAeWWNvmRT8kIOq3DwUmGs7&#10;8xdNR9+IEMIuRwWt90MupatbMugiOxAH7mpHgz7AsZF6xDmEm16mcZxJgx2HhhYH2rdU347fRkG2&#10;vA/Phx2l81r3E1/WJPGUKPX0uLy9gvC0+H/xn/tTh/lpCr/PhAtk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zwGfBAAAA3AAAAA8AAAAAAAAAAAAAAAAAmAIAAGRycy9kb3du&#10;cmV2LnhtbFBLBQYAAAAABAAEAPUAAACGAwAAAAA=&#10;" filled="f" stroked="f">
                  <v:textbox style="mso-fit-shape-to-text:t" inset="0,0,0,0">
                    <w:txbxContent>
                      <w:p w14:paraId="2E4C931B" w14:textId="77777777" w:rsidR="004125C7" w:rsidRPr="00E10DB0" w:rsidRDefault="004125C7" w:rsidP="00E10DB0">
                        <w:pPr>
                          <w:pStyle w:val="aff"/>
                          <w:spacing w:before="0" w:beforeAutospacing="0" w:after="60" w:afterAutospacing="0"/>
                          <w:jc w:val="center"/>
                          <w:rPr>
                            <w:rFonts w:ascii="Arial" w:hAnsi="Arial" w:cs="Arial"/>
                            <w:sz w:val="18"/>
                            <w:szCs w:val="18"/>
                          </w:rPr>
                        </w:pPr>
                        <w:r w:rsidRPr="00E10DB0">
                          <w:rPr>
                            <w:rFonts w:ascii="Arial" w:eastAsia="微软雅黑" w:hAnsi="Arial" w:cs="Arial"/>
                            <w:color w:val="C00000"/>
                            <w:sz w:val="18"/>
                            <w:szCs w:val="22"/>
                          </w:rPr>
                          <w:t xml:space="preserve">Enable indication </w:t>
                        </w:r>
                        <w:r w:rsidRPr="00E10DB0">
                          <w:rPr>
                            <w:rFonts w:ascii="Arial" w:eastAsia="微软雅黑" w:hAnsi="Arial" w:cs="Arial"/>
                            <w:color w:val="000000"/>
                            <w:sz w:val="18"/>
                            <w:szCs w:val="22"/>
                          </w:rPr>
                          <w:t>for</w:t>
                        </w:r>
                        <w:r w:rsidRPr="00E10DB0">
                          <w:rPr>
                            <w:rFonts w:ascii="Arial" w:eastAsia="微软雅黑" w:hAnsi="Arial" w:cs="Arial"/>
                            <w:color w:val="000000"/>
                            <w:sz w:val="18"/>
                            <w:szCs w:val="18"/>
                          </w:rPr>
                          <w:t xml:space="preserve"> LP-WUS</w:t>
                        </w:r>
                      </w:p>
                      <w:p w14:paraId="4AB42CE1" w14:textId="77777777" w:rsidR="004125C7" w:rsidRPr="00E10DB0" w:rsidRDefault="004125C7" w:rsidP="00E10DB0">
                        <w:pPr>
                          <w:pStyle w:val="aff"/>
                          <w:spacing w:before="0" w:beforeAutospacing="0" w:after="0" w:afterAutospacing="0"/>
                          <w:jc w:val="center"/>
                          <w:rPr>
                            <w:rFonts w:ascii="Arial" w:hAnsi="Arial" w:cs="Arial"/>
                            <w:sz w:val="18"/>
                            <w:szCs w:val="18"/>
                          </w:rPr>
                        </w:pPr>
                        <w:r w:rsidRPr="00E10DB0">
                          <w:rPr>
                            <w:rFonts w:ascii="Arial" w:eastAsia="微软雅黑" w:hAnsi="Arial" w:cs="Arial"/>
                            <w:color w:val="000000"/>
                            <w:sz w:val="18"/>
                            <w:szCs w:val="18"/>
                          </w:rPr>
                          <w:t>(</w:t>
                        </w:r>
                        <w:r w:rsidRPr="00E10DB0">
                          <w:rPr>
                            <w:rFonts w:ascii="Arial" w:eastAsia="微软雅黑" w:hAnsi="Arial" w:cs="Arial"/>
                            <w:i/>
                            <w:iCs/>
                            <w:color w:val="000000"/>
                            <w:sz w:val="18"/>
                            <w:szCs w:val="18"/>
                          </w:rPr>
                          <w:t xml:space="preserve">via dedicated </w:t>
                        </w:r>
                        <w:proofErr w:type="spellStart"/>
                        <w:r w:rsidRPr="00E10DB0">
                          <w:rPr>
                            <w:rFonts w:ascii="Arial" w:eastAsia="微软雅黑" w:hAnsi="Arial" w:cs="Arial"/>
                            <w:i/>
                            <w:iCs/>
                            <w:color w:val="000000"/>
                            <w:sz w:val="18"/>
                            <w:szCs w:val="18"/>
                          </w:rPr>
                          <w:t>signalling</w:t>
                        </w:r>
                        <w:proofErr w:type="spellEnd"/>
                        <w:r w:rsidRPr="00E10DB0">
                          <w:rPr>
                            <w:rFonts w:ascii="Arial" w:eastAsia="微软雅黑" w:hAnsi="Arial" w:cs="Arial"/>
                            <w:color w:val="000000"/>
                            <w:sz w:val="18"/>
                            <w:szCs w:val="18"/>
                          </w:rPr>
                          <w:t>)</w:t>
                        </w:r>
                      </w:p>
                    </w:txbxContent>
                  </v:textbox>
                </v:shape>
                <w10:anchorlock/>
              </v:group>
            </w:pict>
          </mc:Fallback>
        </mc:AlternateContent>
      </w:r>
    </w:p>
    <w:p w14:paraId="6E405098" w14:textId="2160883B" w:rsidR="0064775B" w:rsidRDefault="0064775B" w:rsidP="0064775B">
      <w:pPr>
        <w:jc w:val="center"/>
        <w:rPr>
          <w:rFonts w:eastAsia="宋体"/>
          <w:lang w:eastAsia="zh-CN"/>
        </w:rPr>
      </w:pPr>
      <w:r>
        <w:rPr>
          <w:rFonts w:eastAsia="宋体" w:hint="eastAsia"/>
          <w:lang w:eastAsia="zh-CN"/>
        </w:rPr>
        <w:t>F</w:t>
      </w:r>
      <w:r>
        <w:rPr>
          <w:rFonts w:eastAsia="宋体"/>
          <w:lang w:eastAsia="zh-CN"/>
        </w:rPr>
        <w:t>ig.5 UE specific enabling control for LP-WUS</w:t>
      </w:r>
    </w:p>
    <w:p w14:paraId="4473F53B" w14:textId="0D25E2BF" w:rsidR="00D1514C" w:rsidRDefault="00D1514C" w:rsidP="00D1514C">
      <w:pPr>
        <w:snapToGrid w:val="0"/>
        <w:spacing w:after="120"/>
        <w:jc w:val="both"/>
        <w:rPr>
          <w:rFonts w:eastAsia="宋体" w:cstheme="minorBidi"/>
          <w:b/>
          <w:kern w:val="2"/>
          <w:lang w:val="en-US" w:eastAsia="zh-CN"/>
        </w:rPr>
      </w:pPr>
      <w:r>
        <w:rPr>
          <w:rFonts w:eastAsia="宋体" w:cstheme="minorBidi"/>
          <w:b/>
          <w:kern w:val="2"/>
          <w:lang w:val="en-US" w:eastAsia="zh-CN"/>
        </w:rPr>
        <w:t>Proposal 2</w:t>
      </w:r>
      <w:r w:rsidRPr="00A55341">
        <w:rPr>
          <w:rFonts w:eastAsia="宋体" w:cstheme="minorBidi"/>
          <w:b/>
          <w:kern w:val="2"/>
          <w:lang w:val="en-US" w:eastAsia="zh-CN"/>
        </w:rPr>
        <w:t xml:space="preserve">: </w:t>
      </w:r>
      <w:r w:rsidR="005D2E7E">
        <w:rPr>
          <w:rFonts w:eastAsia="宋体" w:cstheme="minorBidi"/>
          <w:b/>
          <w:kern w:val="2"/>
          <w:lang w:val="en-US" w:eastAsia="zh-CN"/>
        </w:rPr>
        <w:t xml:space="preserve">How to enable </w:t>
      </w:r>
      <w:r w:rsidR="001C0A1D">
        <w:rPr>
          <w:rFonts w:eastAsia="宋体" w:cstheme="minorBidi"/>
          <w:b/>
          <w:kern w:val="2"/>
          <w:lang w:val="en-US" w:eastAsia="zh-CN"/>
        </w:rPr>
        <w:t>the LP-WUS feature should be studied</w:t>
      </w:r>
      <w:r>
        <w:rPr>
          <w:rFonts w:eastAsia="宋体" w:cstheme="minorBidi"/>
          <w:b/>
          <w:kern w:val="2"/>
          <w:lang w:val="en-US" w:eastAsia="zh-CN"/>
        </w:rPr>
        <w:t xml:space="preserve">. Possible </w:t>
      </w:r>
      <w:r w:rsidR="004C33A9">
        <w:rPr>
          <w:rFonts w:eastAsia="宋体" w:cstheme="minorBidi"/>
          <w:b/>
          <w:kern w:val="2"/>
          <w:lang w:val="en-US" w:eastAsia="zh-CN"/>
        </w:rPr>
        <w:t>option</w:t>
      </w:r>
      <w:r>
        <w:rPr>
          <w:rFonts w:eastAsia="宋体" w:cstheme="minorBidi"/>
          <w:b/>
          <w:kern w:val="2"/>
          <w:lang w:val="en-US" w:eastAsia="zh-CN"/>
        </w:rPr>
        <w:t>s include:</w:t>
      </w:r>
    </w:p>
    <w:p w14:paraId="2F93B5DF" w14:textId="034B9397" w:rsidR="00D1514C" w:rsidRDefault="00D1514C" w:rsidP="00D1514C">
      <w:pPr>
        <w:pStyle w:val="aff1"/>
        <w:numPr>
          <w:ilvl w:val="0"/>
          <w:numId w:val="36"/>
        </w:numPr>
        <w:snapToGrid w:val="0"/>
        <w:spacing w:after="120"/>
        <w:ind w:firstLineChars="0"/>
        <w:jc w:val="both"/>
        <w:rPr>
          <w:rFonts w:eastAsia="宋体" w:cstheme="minorBidi"/>
          <w:b/>
          <w:kern w:val="2"/>
          <w:lang w:val="en-US" w:eastAsia="zh-CN"/>
        </w:rPr>
      </w:pPr>
      <w:r>
        <w:rPr>
          <w:rFonts w:eastAsia="宋体" w:cstheme="minorBidi"/>
          <w:b/>
          <w:kern w:val="2"/>
          <w:lang w:val="en-US" w:eastAsia="zh-CN"/>
        </w:rPr>
        <w:t xml:space="preserve">Option 1: </w:t>
      </w:r>
      <w:r w:rsidR="0031486E">
        <w:rPr>
          <w:rFonts w:eastAsia="宋体"/>
          <w:b/>
          <w:lang w:eastAsia="zh-CN"/>
        </w:rPr>
        <w:t>Cell-level</w:t>
      </w:r>
      <w:r w:rsidR="0031486E" w:rsidRPr="000953E0">
        <w:rPr>
          <w:rFonts w:eastAsia="宋体"/>
          <w:b/>
          <w:lang w:eastAsia="zh-CN"/>
        </w:rPr>
        <w:t xml:space="preserve"> control for LP-WUS capable UEs</w:t>
      </w:r>
      <w:r w:rsidR="0031486E">
        <w:rPr>
          <w:rFonts w:eastAsia="宋体"/>
          <w:b/>
          <w:lang w:eastAsia="zh-CN"/>
        </w:rPr>
        <w:t>, i.e. based on cell capability and UE capability of LP-WUS</w:t>
      </w:r>
      <w:r w:rsidR="0031486E" w:rsidRPr="00D1514C" w:rsidDel="0031486E">
        <w:rPr>
          <w:rFonts w:eastAsia="宋体" w:cstheme="minorBidi"/>
          <w:b/>
          <w:kern w:val="2"/>
          <w:lang w:val="en-US" w:eastAsia="zh-CN"/>
        </w:rPr>
        <w:t xml:space="preserve"> </w:t>
      </w:r>
    </w:p>
    <w:p w14:paraId="50B4F2E5" w14:textId="04399C83" w:rsidR="00D1514C" w:rsidRDefault="00D1514C" w:rsidP="001C0383">
      <w:pPr>
        <w:pStyle w:val="aff1"/>
        <w:numPr>
          <w:ilvl w:val="0"/>
          <w:numId w:val="36"/>
        </w:numPr>
        <w:snapToGrid w:val="0"/>
        <w:ind w:firstLineChars="0"/>
        <w:jc w:val="both"/>
        <w:rPr>
          <w:rFonts w:eastAsia="宋体" w:cstheme="minorBidi"/>
          <w:b/>
          <w:kern w:val="2"/>
          <w:lang w:val="en-US" w:eastAsia="zh-CN"/>
        </w:rPr>
      </w:pPr>
      <w:r>
        <w:rPr>
          <w:rFonts w:eastAsia="宋体" w:cstheme="minorBidi"/>
          <w:b/>
          <w:kern w:val="2"/>
          <w:lang w:val="en-US" w:eastAsia="zh-CN"/>
        </w:rPr>
        <w:t xml:space="preserve">Option 2: </w:t>
      </w:r>
      <w:r w:rsidR="0031486E">
        <w:rPr>
          <w:rFonts w:eastAsia="宋体"/>
          <w:b/>
          <w:lang w:eastAsia="zh-CN"/>
        </w:rPr>
        <w:t>UE-</w:t>
      </w:r>
      <w:r w:rsidR="0031486E" w:rsidRPr="000953E0">
        <w:rPr>
          <w:rFonts w:eastAsia="宋体"/>
          <w:b/>
          <w:lang w:eastAsia="zh-CN"/>
        </w:rPr>
        <w:t>specific control</w:t>
      </w:r>
      <w:r w:rsidR="0031486E">
        <w:rPr>
          <w:rFonts w:eastAsia="宋体"/>
          <w:b/>
          <w:lang w:eastAsia="zh-CN"/>
        </w:rPr>
        <w:t xml:space="preserve"> for LP-WUS capable UEs, i.e. based on dedicated RRC configuration</w:t>
      </w:r>
      <w:r w:rsidR="0031486E" w:rsidDel="0031486E">
        <w:rPr>
          <w:rFonts w:eastAsia="宋体"/>
          <w:b/>
          <w:lang w:eastAsia="zh-CN"/>
        </w:rPr>
        <w:t xml:space="preserve"> </w:t>
      </w:r>
    </w:p>
    <w:p w14:paraId="7A589C1F" w14:textId="37EDC060" w:rsidR="001241E6" w:rsidRPr="00490AE0" w:rsidRDefault="001241E6" w:rsidP="001241E6">
      <w:pPr>
        <w:pStyle w:val="2"/>
        <w:spacing w:before="360" w:beforeAutospacing="0" w:afterLines="0" w:after="240"/>
      </w:pPr>
      <w:r>
        <w:t>Paging</w:t>
      </w:r>
    </w:p>
    <w:p w14:paraId="7F8572AB" w14:textId="4B560B51" w:rsidR="00B26EAF" w:rsidRDefault="004C33A9" w:rsidP="002079C1">
      <w:pPr>
        <w:jc w:val="both"/>
        <w:rPr>
          <w:rFonts w:eastAsia="宋体"/>
          <w:lang w:eastAsia="zh-CN"/>
        </w:rPr>
      </w:pPr>
      <w:r>
        <w:rPr>
          <w:rFonts w:eastAsia="宋体"/>
          <w:lang w:eastAsia="zh-CN"/>
        </w:rPr>
        <w:t>To ensure the</w:t>
      </w:r>
      <w:r w:rsidR="002079C1">
        <w:rPr>
          <w:rFonts w:eastAsia="宋体"/>
          <w:lang w:eastAsia="zh-CN"/>
        </w:rPr>
        <w:t xml:space="preserve"> UEs in </w:t>
      </w:r>
      <w:r>
        <w:rPr>
          <w:rFonts w:eastAsia="宋体"/>
          <w:lang w:eastAsia="zh-CN"/>
        </w:rPr>
        <w:t>RRC_IDLE/INACTIVE</w:t>
      </w:r>
      <w:r w:rsidR="002079C1">
        <w:rPr>
          <w:rFonts w:eastAsia="宋体"/>
          <w:lang w:eastAsia="zh-CN"/>
        </w:rPr>
        <w:t xml:space="preserve"> state </w:t>
      </w:r>
      <w:r>
        <w:rPr>
          <w:rFonts w:eastAsia="宋体"/>
          <w:lang w:eastAsia="zh-CN"/>
        </w:rPr>
        <w:t>is reachable in LR mode, the basic assumption in RAN1 is that</w:t>
      </w:r>
      <w:r w:rsidR="002079C1">
        <w:rPr>
          <w:rFonts w:eastAsia="宋体"/>
          <w:lang w:eastAsia="zh-CN"/>
        </w:rPr>
        <w:t xml:space="preserve"> LP-WUS </w:t>
      </w:r>
      <w:r>
        <w:rPr>
          <w:rFonts w:eastAsia="宋体"/>
          <w:lang w:eastAsia="zh-CN"/>
        </w:rPr>
        <w:t>should</w:t>
      </w:r>
      <w:r w:rsidR="002079C1">
        <w:rPr>
          <w:rFonts w:eastAsia="宋体"/>
          <w:lang w:eastAsia="zh-CN"/>
        </w:rPr>
        <w:t xml:space="preserve"> carry information/indication </w:t>
      </w:r>
      <w:r>
        <w:rPr>
          <w:rFonts w:eastAsia="宋体"/>
          <w:lang w:eastAsia="zh-CN"/>
        </w:rPr>
        <w:t>for</w:t>
      </w:r>
      <w:r w:rsidR="002079C1">
        <w:rPr>
          <w:rFonts w:eastAsia="宋体"/>
          <w:lang w:eastAsia="zh-CN"/>
        </w:rPr>
        <w:t xml:space="preserve"> paging.</w:t>
      </w:r>
      <w:r w:rsidR="00720E53">
        <w:rPr>
          <w:rFonts w:eastAsia="宋体"/>
          <w:lang w:eastAsia="zh-CN"/>
        </w:rPr>
        <w:t xml:space="preserve"> </w:t>
      </w:r>
      <w:r>
        <w:rPr>
          <w:rFonts w:eastAsia="宋体"/>
          <w:lang w:eastAsia="zh-CN"/>
        </w:rPr>
        <w:t xml:space="preserve">However, it is not concluded how many bits can be used for paging when the L1 signal design has not been finalized. </w:t>
      </w:r>
      <w:r w:rsidR="00720E53" w:rsidRPr="00720E53">
        <w:rPr>
          <w:rFonts w:eastAsia="宋体"/>
          <w:lang w:eastAsia="zh-CN"/>
        </w:rPr>
        <w:t xml:space="preserve">In this </w:t>
      </w:r>
      <w:r>
        <w:rPr>
          <w:rFonts w:eastAsia="宋体"/>
          <w:lang w:eastAsia="zh-CN"/>
        </w:rPr>
        <w:t>case</w:t>
      </w:r>
      <w:r w:rsidR="00720E53" w:rsidRPr="00720E53">
        <w:rPr>
          <w:rFonts w:eastAsia="宋体"/>
          <w:lang w:eastAsia="zh-CN"/>
        </w:rPr>
        <w:t xml:space="preserve">, we discuss </w:t>
      </w:r>
      <w:r w:rsidR="00720E53">
        <w:rPr>
          <w:rFonts w:eastAsia="宋体"/>
          <w:lang w:eastAsia="zh-CN"/>
        </w:rPr>
        <w:t>possible</w:t>
      </w:r>
      <w:r w:rsidR="00720E53" w:rsidRPr="00720E53">
        <w:rPr>
          <w:rFonts w:eastAsia="宋体"/>
          <w:lang w:eastAsia="zh-CN"/>
        </w:rPr>
        <w:t xml:space="preserve"> pa</w:t>
      </w:r>
      <w:r w:rsidR="00720E53">
        <w:rPr>
          <w:rFonts w:eastAsia="宋体"/>
          <w:lang w:eastAsia="zh-CN"/>
        </w:rPr>
        <w:t>ging procedure designs for LP-WUS</w:t>
      </w:r>
      <w:r>
        <w:rPr>
          <w:rFonts w:eastAsia="宋体"/>
          <w:lang w:eastAsia="zh-CN"/>
        </w:rPr>
        <w:t>, including per-UE wake-up and per-group wake-up by LP-WUS</w:t>
      </w:r>
      <w:r w:rsidR="00720E53" w:rsidRPr="00720E53">
        <w:rPr>
          <w:rFonts w:eastAsia="宋体"/>
          <w:lang w:eastAsia="zh-CN"/>
        </w:rPr>
        <w:t>.</w:t>
      </w:r>
      <w:r w:rsidR="00720E53">
        <w:rPr>
          <w:rFonts w:eastAsia="宋体"/>
          <w:lang w:eastAsia="zh-CN"/>
        </w:rPr>
        <w:t xml:space="preserve"> </w:t>
      </w:r>
    </w:p>
    <w:p w14:paraId="2F7B4B4F" w14:textId="3EFCEDF4" w:rsidR="002F77C7" w:rsidRDefault="002F77C7" w:rsidP="002F77C7">
      <w:pPr>
        <w:pStyle w:val="3"/>
        <w:numPr>
          <w:ilvl w:val="0"/>
          <w:numId w:val="0"/>
        </w:numPr>
        <w:spacing w:before="240" w:beforeAutospacing="0" w:afterLines="0" w:after="180"/>
        <w:rPr>
          <w:rFonts w:ascii="Times New Roman" w:eastAsia="宋体" w:hAnsi="Times New Roman"/>
          <w:b/>
          <w:sz w:val="20"/>
          <w:lang w:eastAsia="zh-CN"/>
        </w:rPr>
      </w:pPr>
      <w:r w:rsidRPr="00207C42">
        <w:rPr>
          <w:rFonts w:ascii="Times New Roman" w:eastAsia="宋体" w:hAnsi="Times New Roman"/>
          <w:b/>
          <w:sz w:val="20"/>
          <w:lang w:eastAsia="zh-CN"/>
        </w:rPr>
        <w:t xml:space="preserve">Option 1: </w:t>
      </w:r>
      <w:r w:rsidR="000F27E6">
        <w:rPr>
          <w:rFonts w:ascii="Times New Roman" w:eastAsia="宋体" w:hAnsi="Times New Roman"/>
          <w:b/>
          <w:sz w:val="20"/>
          <w:lang w:eastAsia="zh-CN"/>
        </w:rPr>
        <w:t xml:space="preserve">per-UE wake-up by </w:t>
      </w:r>
      <w:r>
        <w:rPr>
          <w:rFonts w:ascii="Times New Roman" w:eastAsia="宋体" w:hAnsi="Times New Roman"/>
          <w:b/>
          <w:sz w:val="20"/>
          <w:lang w:eastAsia="zh-CN"/>
        </w:rPr>
        <w:t xml:space="preserve">UE-specific </w:t>
      </w:r>
      <w:r w:rsidR="009E6613" w:rsidRPr="009E6613">
        <w:rPr>
          <w:rFonts w:ascii="Times New Roman" w:eastAsia="宋体" w:hAnsi="Times New Roman"/>
          <w:b/>
          <w:sz w:val="20"/>
          <w:lang w:eastAsia="zh-CN"/>
        </w:rPr>
        <w:t>LP-WUS</w:t>
      </w:r>
    </w:p>
    <w:p w14:paraId="42C672A3" w14:textId="2B71E12D" w:rsidR="00D63AEC" w:rsidRDefault="00104904" w:rsidP="002079C1">
      <w:pPr>
        <w:jc w:val="both"/>
        <w:rPr>
          <w:rFonts w:eastAsia="宋体"/>
          <w:lang w:eastAsia="zh-CN"/>
        </w:rPr>
      </w:pPr>
      <w:r>
        <w:rPr>
          <w:rFonts w:eastAsia="宋体"/>
          <w:lang w:eastAsia="zh-CN"/>
        </w:rPr>
        <w:t xml:space="preserve">As presented in Fig.6, </w:t>
      </w:r>
      <w:r w:rsidR="00C100FD" w:rsidRPr="00C100FD">
        <w:rPr>
          <w:rFonts w:eastAsia="宋体"/>
          <w:lang w:eastAsia="zh-CN"/>
        </w:rPr>
        <w:t>LP-</w:t>
      </w:r>
      <w:r w:rsidR="00C100FD">
        <w:rPr>
          <w:rFonts w:eastAsia="宋体"/>
          <w:lang w:eastAsia="zh-CN"/>
        </w:rPr>
        <w:t xml:space="preserve">WUS </w:t>
      </w:r>
      <w:r w:rsidR="00C472E0">
        <w:rPr>
          <w:rFonts w:eastAsia="宋体"/>
          <w:lang w:eastAsia="zh-CN"/>
        </w:rPr>
        <w:t>can carry</w:t>
      </w:r>
      <w:r w:rsidR="00C100FD">
        <w:rPr>
          <w:rFonts w:eastAsia="宋体"/>
          <w:lang w:eastAsia="zh-CN"/>
        </w:rPr>
        <w:t xml:space="preserve"> </w:t>
      </w:r>
      <w:r>
        <w:rPr>
          <w:rFonts w:eastAsia="宋体"/>
          <w:lang w:eastAsia="zh-CN"/>
        </w:rPr>
        <w:t>specific UE</w:t>
      </w:r>
      <w:r w:rsidR="00C100FD">
        <w:rPr>
          <w:rFonts w:eastAsia="宋体"/>
          <w:lang w:eastAsia="zh-CN"/>
        </w:rPr>
        <w:t xml:space="preserve"> </w:t>
      </w:r>
      <w:r w:rsidR="00C472E0">
        <w:rPr>
          <w:rFonts w:eastAsia="宋体"/>
          <w:lang w:eastAsia="zh-CN"/>
        </w:rPr>
        <w:t xml:space="preserve">paging related </w:t>
      </w:r>
      <w:r w:rsidR="00C100FD">
        <w:rPr>
          <w:rFonts w:eastAsia="宋体"/>
          <w:lang w:eastAsia="zh-CN"/>
        </w:rPr>
        <w:t>info</w:t>
      </w:r>
      <w:r w:rsidR="00C472E0">
        <w:rPr>
          <w:rFonts w:eastAsia="宋体"/>
          <w:lang w:eastAsia="zh-CN"/>
        </w:rPr>
        <w:t>rmation</w:t>
      </w:r>
      <w:r>
        <w:rPr>
          <w:rFonts w:eastAsia="宋体"/>
          <w:lang w:eastAsia="zh-CN"/>
        </w:rPr>
        <w:t xml:space="preserve"> (</w:t>
      </w:r>
      <w:r w:rsidR="008A65C6">
        <w:rPr>
          <w:rFonts w:eastAsia="宋体"/>
          <w:lang w:eastAsia="zh-CN"/>
        </w:rPr>
        <w:t xml:space="preserve">e.g. UE </w:t>
      </w:r>
      <w:r>
        <w:rPr>
          <w:rFonts w:eastAsia="宋体"/>
          <w:lang w:eastAsia="zh-CN"/>
        </w:rPr>
        <w:t>ID)</w:t>
      </w:r>
      <w:r w:rsidR="00C100FD" w:rsidRPr="00C100FD">
        <w:rPr>
          <w:rFonts w:eastAsia="宋体"/>
          <w:lang w:eastAsia="zh-CN"/>
        </w:rPr>
        <w:t xml:space="preserve"> to replace legacy paging message</w:t>
      </w:r>
      <w:r w:rsidR="00A071C6">
        <w:rPr>
          <w:rFonts w:eastAsia="宋体"/>
          <w:lang w:eastAsia="zh-CN"/>
        </w:rPr>
        <w:t>s</w:t>
      </w:r>
      <w:r w:rsidR="00C100FD">
        <w:rPr>
          <w:rFonts w:eastAsia="宋体"/>
          <w:lang w:eastAsia="zh-CN"/>
        </w:rPr>
        <w:t>, where a UE can be waked up without ambiguity</w:t>
      </w:r>
      <w:r w:rsidR="00C100FD" w:rsidRPr="00C100FD">
        <w:rPr>
          <w:rFonts w:eastAsia="宋体"/>
          <w:lang w:eastAsia="zh-CN"/>
        </w:rPr>
        <w:t xml:space="preserve">. </w:t>
      </w:r>
    </w:p>
    <w:p w14:paraId="5819BEF1" w14:textId="7F48090D" w:rsidR="00C001D4" w:rsidRDefault="006C4EDF" w:rsidP="006C4EDF">
      <w:pPr>
        <w:jc w:val="both"/>
        <w:rPr>
          <w:rFonts w:eastAsia="宋体"/>
          <w:lang w:eastAsia="zh-CN"/>
        </w:rPr>
      </w:pPr>
      <w:r w:rsidRPr="00C100FD">
        <w:rPr>
          <w:rFonts w:eastAsia="宋体"/>
          <w:lang w:eastAsia="zh-CN"/>
        </w:rPr>
        <w:t xml:space="preserve">In this </w:t>
      </w:r>
      <w:r>
        <w:rPr>
          <w:rFonts w:eastAsia="宋体"/>
          <w:lang w:eastAsia="zh-CN"/>
        </w:rPr>
        <w:t>option</w:t>
      </w:r>
      <w:r w:rsidRPr="00C100FD">
        <w:rPr>
          <w:rFonts w:eastAsia="宋体"/>
          <w:lang w:eastAsia="zh-CN"/>
        </w:rPr>
        <w:t xml:space="preserve">, </w:t>
      </w:r>
      <w:r w:rsidR="000E62E7">
        <w:rPr>
          <w:rFonts w:eastAsia="宋体"/>
          <w:lang w:eastAsia="zh-CN"/>
        </w:rPr>
        <w:t>the MR is waked</w:t>
      </w:r>
      <w:r w:rsidRPr="00C100FD">
        <w:rPr>
          <w:rFonts w:eastAsia="宋体"/>
          <w:lang w:eastAsia="zh-CN"/>
        </w:rPr>
        <w:t xml:space="preserve"> up </w:t>
      </w:r>
      <w:r w:rsidR="00BE36C9">
        <w:rPr>
          <w:rFonts w:eastAsia="宋体"/>
          <w:lang w:eastAsia="zh-CN"/>
        </w:rPr>
        <w:t>in response to the</w:t>
      </w:r>
      <w:r w:rsidR="000E62E7">
        <w:rPr>
          <w:rFonts w:eastAsia="宋体"/>
          <w:lang w:eastAsia="zh-CN"/>
        </w:rPr>
        <w:t xml:space="preserve"> </w:t>
      </w:r>
      <w:r w:rsidRPr="00C100FD">
        <w:rPr>
          <w:rFonts w:eastAsia="宋体"/>
          <w:lang w:eastAsia="zh-CN"/>
        </w:rPr>
        <w:t xml:space="preserve">UE-specific </w:t>
      </w:r>
      <w:r w:rsidR="00BE36C9">
        <w:rPr>
          <w:rFonts w:eastAsia="宋体"/>
          <w:lang w:eastAsia="zh-CN"/>
        </w:rPr>
        <w:t>info</w:t>
      </w:r>
      <w:r w:rsidR="000E62E7">
        <w:rPr>
          <w:rFonts w:eastAsia="宋体"/>
          <w:lang w:eastAsia="zh-CN"/>
        </w:rPr>
        <w:t xml:space="preserve"> received in the LR via </w:t>
      </w:r>
      <w:r w:rsidRPr="00C100FD">
        <w:rPr>
          <w:rFonts w:eastAsia="宋体"/>
          <w:lang w:eastAsia="zh-CN"/>
        </w:rPr>
        <w:t>LP-WUS and directly perform</w:t>
      </w:r>
      <w:r w:rsidR="00D663ED">
        <w:rPr>
          <w:rFonts w:eastAsia="宋体"/>
          <w:lang w:eastAsia="zh-CN"/>
        </w:rPr>
        <w:t>s</w:t>
      </w:r>
      <w:r w:rsidRPr="00C100FD">
        <w:rPr>
          <w:rFonts w:eastAsia="宋体"/>
          <w:lang w:eastAsia="zh-CN"/>
        </w:rPr>
        <w:t xml:space="preserve"> initial access to enter </w:t>
      </w:r>
      <w:r w:rsidR="000E62E7">
        <w:rPr>
          <w:rFonts w:eastAsia="宋体"/>
          <w:lang w:eastAsia="zh-CN"/>
        </w:rPr>
        <w:t>connected m</w:t>
      </w:r>
      <w:r w:rsidRPr="00C100FD">
        <w:rPr>
          <w:rFonts w:eastAsia="宋体"/>
          <w:lang w:eastAsia="zh-CN"/>
        </w:rPr>
        <w:t xml:space="preserve">ode, instead of </w:t>
      </w:r>
      <w:r w:rsidR="00C001D4">
        <w:rPr>
          <w:rFonts w:eastAsia="宋体"/>
          <w:lang w:eastAsia="zh-CN"/>
        </w:rPr>
        <w:t>performing</w:t>
      </w:r>
      <w:r w:rsidRPr="00C100FD">
        <w:rPr>
          <w:rFonts w:eastAsia="宋体"/>
          <w:lang w:eastAsia="zh-CN"/>
        </w:rPr>
        <w:t xml:space="preserve"> legacy paging</w:t>
      </w:r>
      <w:r w:rsidR="00C001D4">
        <w:rPr>
          <w:rFonts w:eastAsia="宋体"/>
          <w:lang w:eastAsia="zh-CN"/>
        </w:rPr>
        <w:t xml:space="preserve"> operations</w:t>
      </w:r>
      <w:r w:rsidRPr="00C100FD">
        <w:rPr>
          <w:rFonts w:eastAsia="宋体"/>
          <w:lang w:eastAsia="zh-CN"/>
        </w:rPr>
        <w:t xml:space="preserve">, e.g., monitoring PDCCH </w:t>
      </w:r>
      <w:r w:rsidR="00C001D4">
        <w:rPr>
          <w:rFonts w:eastAsia="宋体"/>
          <w:lang w:eastAsia="zh-CN"/>
        </w:rPr>
        <w:t>in</w:t>
      </w:r>
      <w:r w:rsidRPr="00C100FD">
        <w:rPr>
          <w:rFonts w:eastAsia="宋体"/>
          <w:lang w:eastAsia="zh-CN"/>
        </w:rPr>
        <w:t xml:space="preserve"> the upcoming PO to receive the paging message. </w:t>
      </w:r>
    </w:p>
    <w:p w14:paraId="014E65FB" w14:textId="4734D122" w:rsidR="000B1669" w:rsidRDefault="006C4EDF" w:rsidP="006C4EDF">
      <w:pPr>
        <w:jc w:val="both"/>
        <w:rPr>
          <w:rFonts w:eastAsia="宋体"/>
          <w:lang w:eastAsia="zh-CN"/>
        </w:rPr>
      </w:pPr>
      <w:r w:rsidRPr="00C100FD">
        <w:rPr>
          <w:rFonts w:eastAsia="宋体"/>
          <w:lang w:eastAsia="zh-CN"/>
        </w:rPr>
        <w:t>The benefit of Option 1 is the per-UE wake-up can avoid paging false alarm</w:t>
      </w:r>
      <w:r w:rsidR="00A071C6">
        <w:rPr>
          <w:rFonts w:eastAsia="宋体"/>
          <w:lang w:eastAsia="zh-CN"/>
        </w:rPr>
        <w:t>s</w:t>
      </w:r>
      <w:r w:rsidRPr="00C100FD">
        <w:rPr>
          <w:rFonts w:eastAsia="宋体"/>
          <w:lang w:eastAsia="zh-CN"/>
        </w:rPr>
        <w:t xml:space="preserve"> in LR, and reduce access latency by skipping paging/PEI monitoring in MR. However, sending UE-specific LP-WUS requires</w:t>
      </w:r>
      <w:r w:rsidR="00A071C6">
        <w:rPr>
          <w:rFonts w:eastAsia="宋体"/>
          <w:lang w:eastAsia="zh-CN"/>
        </w:rPr>
        <w:t xml:space="preserve"> a</w:t>
      </w:r>
      <w:r w:rsidRPr="00C100FD">
        <w:rPr>
          <w:rFonts w:eastAsia="宋体"/>
          <w:lang w:eastAsia="zh-CN"/>
        </w:rPr>
        <w:t xml:space="preserve"> high data rate </w:t>
      </w:r>
      <w:proofErr w:type="gramStart"/>
      <w:r w:rsidR="008709AB">
        <w:rPr>
          <w:rFonts w:eastAsia="宋体"/>
          <w:lang w:eastAsia="zh-CN"/>
        </w:rPr>
        <w:t>witch</w:t>
      </w:r>
      <w:proofErr w:type="gramEnd"/>
      <w:r w:rsidR="000B1669">
        <w:rPr>
          <w:rFonts w:eastAsia="宋体"/>
          <w:lang w:eastAsia="zh-CN"/>
        </w:rPr>
        <w:t xml:space="preserve"> is subjected to </w:t>
      </w:r>
      <w:r w:rsidR="00A071C6">
        <w:rPr>
          <w:rFonts w:eastAsia="宋体"/>
          <w:lang w:eastAsia="zh-CN"/>
        </w:rPr>
        <w:t xml:space="preserve">the </w:t>
      </w:r>
      <w:r w:rsidR="000B1669">
        <w:rPr>
          <w:rFonts w:eastAsia="宋体"/>
          <w:lang w:eastAsia="zh-CN"/>
        </w:rPr>
        <w:t>PHY design of the wake-up signal</w:t>
      </w:r>
      <w:r w:rsidR="001D76AD">
        <w:rPr>
          <w:rFonts w:eastAsia="宋体"/>
          <w:lang w:eastAsia="zh-CN"/>
        </w:rPr>
        <w:t>.</w:t>
      </w:r>
    </w:p>
    <w:p w14:paraId="5E90E9F9" w14:textId="316D963A" w:rsidR="000015DD" w:rsidRPr="000015DD" w:rsidRDefault="000015DD" w:rsidP="006C4EDF">
      <w:pPr>
        <w:jc w:val="both"/>
        <w:rPr>
          <w:rFonts w:eastAsia="宋体"/>
          <w:u w:val="single"/>
          <w:lang w:eastAsia="zh-CN"/>
        </w:rPr>
      </w:pPr>
      <w:r w:rsidRPr="000015DD">
        <w:rPr>
          <w:rFonts w:eastAsia="宋体"/>
          <w:u w:val="single"/>
          <w:lang w:eastAsia="zh-CN"/>
        </w:rPr>
        <w:t>Open issues:</w:t>
      </w:r>
    </w:p>
    <w:p w14:paraId="79C7AB8C" w14:textId="381710FC" w:rsidR="00F03DDC" w:rsidRPr="000A6254" w:rsidRDefault="00BB1B87" w:rsidP="006C4EDF">
      <w:pPr>
        <w:jc w:val="both"/>
        <w:rPr>
          <w:rFonts w:eastAsia="宋体"/>
          <w:lang w:eastAsia="zh-CN"/>
        </w:rPr>
      </w:pPr>
      <w:r>
        <w:rPr>
          <w:rFonts w:eastAsia="宋体"/>
          <w:lang w:eastAsia="zh-CN"/>
        </w:rPr>
        <w:t xml:space="preserve">A basic issue </w:t>
      </w:r>
      <w:r w:rsidR="000B185F">
        <w:rPr>
          <w:rFonts w:eastAsia="宋体"/>
          <w:lang w:eastAsia="zh-CN"/>
        </w:rPr>
        <w:t>to be studied</w:t>
      </w:r>
      <w:r>
        <w:rPr>
          <w:rFonts w:eastAsia="宋体"/>
          <w:lang w:eastAsia="zh-CN"/>
        </w:rPr>
        <w:t xml:space="preserve"> </w:t>
      </w:r>
      <w:r w:rsidR="000B61CB">
        <w:rPr>
          <w:rFonts w:eastAsia="宋体"/>
          <w:lang w:eastAsia="zh-CN"/>
        </w:rPr>
        <w:t>under</w:t>
      </w:r>
      <w:r>
        <w:rPr>
          <w:rFonts w:eastAsia="宋体"/>
          <w:lang w:eastAsia="zh-CN"/>
        </w:rPr>
        <w:t xml:space="preserve"> this direction is</w:t>
      </w:r>
      <w:r w:rsidR="008D2964">
        <w:rPr>
          <w:rFonts w:eastAsia="宋体"/>
          <w:lang w:eastAsia="zh-CN"/>
        </w:rPr>
        <w:t xml:space="preserve"> the UE </w:t>
      </w:r>
      <w:r w:rsidR="00D11C34">
        <w:rPr>
          <w:rFonts w:eastAsia="宋体"/>
          <w:lang w:eastAsia="zh-CN"/>
        </w:rPr>
        <w:t>ID design, which</w:t>
      </w:r>
      <w:r w:rsidR="000A6254">
        <w:rPr>
          <w:rFonts w:eastAsia="宋体"/>
          <w:lang w:eastAsia="zh-CN"/>
        </w:rPr>
        <w:t xml:space="preserve"> impacts paging capacity and thus the whole performance of the LP-WUS function.</w:t>
      </w:r>
      <w:r w:rsidR="00D11C34">
        <w:rPr>
          <w:rFonts w:eastAsia="宋体"/>
          <w:lang w:eastAsia="zh-CN"/>
        </w:rPr>
        <w:t xml:space="preserve"> </w:t>
      </w:r>
      <w:r w:rsidR="008A65C6">
        <w:rPr>
          <w:rFonts w:eastAsia="宋体"/>
          <w:lang w:eastAsia="zh-CN"/>
        </w:rPr>
        <w:t xml:space="preserve">5G-S-TMSI, as the current UE </w:t>
      </w:r>
      <w:r w:rsidR="00D11C34">
        <w:rPr>
          <w:rFonts w:eastAsia="宋体"/>
          <w:lang w:eastAsia="zh-CN"/>
        </w:rPr>
        <w:t>ID used for legacy paging, is a straightforward choice for LP-WUS based paging. However,</w:t>
      </w:r>
      <w:r w:rsidR="00BF047E">
        <w:rPr>
          <w:rFonts w:eastAsia="宋体"/>
          <w:lang w:eastAsia="zh-CN"/>
        </w:rPr>
        <w:t xml:space="preserve"> it is not clear yet</w:t>
      </w:r>
      <w:r w:rsidR="005B2673">
        <w:rPr>
          <w:rFonts w:eastAsia="宋体"/>
          <w:lang w:eastAsia="zh-CN"/>
        </w:rPr>
        <w:t xml:space="preserve"> that</w:t>
      </w:r>
      <w:r w:rsidR="00BF047E">
        <w:rPr>
          <w:rFonts w:eastAsia="宋体"/>
          <w:lang w:eastAsia="zh-CN"/>
        </w:rPr>
        <w:t xml:space="preserve"> </w:t>
      </w:r>
      <w:r w:rsidR="002114A8">
        <w:rPr>
          <w:rFonts w:eastAsia="宋体"/>
          <w:lang w:eastAsia="zh-CN"/>
        </w:rPr>
        <w:t xml:space="preserve">the </w:t>
      </w:r>
      <w:r w:rsidR="00BF047E">
        <w:rPr>
          <w:rFonts w:eastAsia="宋体"/>
          <w:lang w:eastAsia="zh-CN"/>
        </w:rPr>
        <w:t>data rate</w:t>
      </w:r>
      <w:r w:rsidR="002114A8">
        <w:rPr>
          <w:rFonts w:eastAsia="宋体"/>
          <w:lang w:eastAsia="zh-CN"/>
        </w:rPr>
        <w:t xml:space="preserve"> can be supported to what extent</w:t>
      </w:r>
      <w:r w:rsidR="00D11C34">
        <w:rPr>
          <w:rFonts w:eastAsia="宋体"/>
          <w:lang w:eastAsia="zh-CN"/>
        </w:rPr>
        <w:t xml:space="preserve"> </w:t>
      </w:r>
      <w:r w:rsidR="00BF047E">
        <w:rPr>
          <w:rFonts w:eastAsia="宋体"/>
          <w:lang w:eastAsia="zh-CN"/>
        </w:rPr>
        <w:t xml:space="preserve">by </w:t>
      </w:r>
      <w:r w:rsidR="00BF047E" w:rsidRPr="00BF047E">
        <w:rPr>
          <w:rFonts w:eastAsia="宋体"/>
          <w:lang w:eastAsia="zh-CN"/>
        </w:rPr>
        <w:t xml:space="preserve">using a simple modulation and waveform </w:t>
      </w:r>
      <w:r w:rsidR="00BF047E">
        <w:rPr>
          <w:rFonts w:eastAsia="宋体"/>
          <w:lang w:eastAsia="zh-CN"/>
        </w:rPr>
        <w:t>(e.g. OOK) in LR</w:t>
      </w:r>
      <w:r w:rsidR="00BF047E" w:rsidRPr="00BF047E">
        <w:rPr>
          <w:rFonts w:eastAsia="宋体"/>
          <w:lang w:eastAsia="zh-CN"/>
        </w:rPr>
        <w:t>.</w:t>
      </w:r>
      <w:r w:rsidR="00DD35BE">
        <w:rPr>
          <w:rFonts w:eastAsia="宋体"/>
          <w:lang w:eastAsia="zh-CN"/>
        </w:rPr>
        <w:t xml:space="preserve"> </w:t>
      </w:r>
      <w:r w:rsidR="008D2964">
        <w:rPr>
          <w:rFonts w:eastAsia="宋体"/>
          <w:lang w:eastAsia="zh-CN"/>
        </w:rPr>
        <w:t xml:space="preserve">Hence, further study of UE </w:t>
      </w:r>
      <w:r w:rsidR="005A48C4" w:rsidRPr="00C100FD">
        <w:rPr>
          <w:rFonts w:eastAsia="宋体"/>
          <w:lang w:eastAsia="zh-CN"/>
        </w:rPr>
        <w:t>ID design for reducing overhead a</w:t>
      </w:r>
      <w:r w:rsidR="00697F0B">
        <w:rPr>
          <w:rFonts w:eastAsia="宋体"/>
          <w:lang w:eastAsia="zh-CN"/>
        </w:rPr>
        <w:t>nd increasing paging capacity may be</w:t>
      </w:r>
      <w:r w:rsidR="005A48C4" w:rsidRPr="00C100FD">
        <w:rPr>
          <w:rFonts w:eastAsia="宋体"/>
          <w:lang w:eastAsia="zh-CN"/>
        </w:rPr>
        <w:t xml:space="preserve"> needed.</w:t>
      </w:r>
    </w:p>
    <w:p w14:paraId="6E8FD921" w14:textId="2EB3FB3E" w:rsidR="006C4EDF" w:rsidRDefault="00864074" w:rsidP="006C4EDF">
      <w:pPr>
        <w:jc w:val="both"/>
        <w:rPr>
          <w:rFonts w:eastAsia="宋体"/>
          <w:lang w:eastAsia="zh-CN"/>
        </w:rPr>
      </w:pPr>
      <w:r>
        <w:rPr>
          <w:rFonts w:eastAsia="宋体"/>
          <w:lang w:eastAsia="zh-CN"/>
        </w:rPr>
        <w:t xml:space="preserve">As </w:t>
      </w:r>
      <w:r w:rsidR="00E95DC2">
        <w:rPr>
          <w:rFonts w:eastAsia="宋体"/>
          <w:lang w:eastAsia="zh-CN"/>
        </w:rPr>
        <w:t xml:space="preserve">for other issues, </w:t>
      </w:r>
      <w:r w:rsidR="006C4EDF" w:rsidRPr="00C100FD">
        <w:rPr>
          <w:rFonts w:eastAsia="宋体"/>
          <w:lang w:eastAsia="zh-CN"/>
        </w:rPr>
        <w:t>UE behaviour</w:t>
      </w:r>
      <w:r w:rsidR="00E95DC2">
        <w:rPr>
          <w:rFonts w:eastAsia="宋体"/>
          <w:lang w:eastAsia="zh-CN"/>
        </w:rPr>
        <w:t>s</w:t>
      </w:r>
      <w:r w:rsidR="006C4EDF" w:rsidRPr="00C100FD">
        <w:rPr>
          <w:rFonts w:eastAsia="宋体"/>
          <w:lang w:eastAsia="zh-CN"/>
        </w:rPr>
        <w:t xml:space="preserve"> before entering </w:t>
      </w:r>
      <w:r w:rsidR="00E95DC2">
        <w:rPr>
          <w:rFonts w:eastAsia="宋体"/>
          <w:lang w:eastAsia="zh-CN"/>
        </w:rPr>
        <w:t>connected</w:t>
      </w:r>
      <w:r w:rsidR="006C4EDF" w:rsidRPr="00C100FD">
        <w:rPr>
          <w:rFonts w:eastAsia="宋体"/>
          <w:lang w:eastAsia="zh-CN"/>
        </w:rPr>
        <w:t xml:space="preserve"> mode, e.g., downlink synchronization, SI r</w:t>
      </w:r>
      <w:r w:rsidR="005A48C4">
        <w:rPr>
          <w:rFonts w:eastAsia="宋体"/>
          <w:lang w:eastAsia="zh-CN"/>
        </w:rPr>
        <w:t>eceptio</w:t>
      </w:r>
      <w:r w:rsidR="002D09F6">
        <w:rPr>
          <w:rFonts w:eastAsia="宋体"/>
          <w:lang w:eastAsia="zh-CN"/>
        </w:rPr>
        <w:t>n</w:t>
      </w:r>
      <w:r w:rsidR="001236DA">
        <w:rPr>
          <w:rFonts w:eastAsia="宋体"/>
          <w:lang w:eastAsia="zh-CN"/>
        </w:rPr>
        <w:t xml:space="preserve"> and RACH</w:t>
      </w:r>
      <w:r w:rsidR="005A48C4">
        <w:rPr>
          <w:rFonts w:eastAsia="宋体"/>
          <w:lang w:eastAsia="zh-CN"/>
        </w:rPr>
        <w:t xml:space="preserve"> may also need further study</w:t>
      </w:r>
      <w:r w:rsidR="006C4EDF" w:rsidRPr="00C100FD">
        <w:rPr>
          <w:rFonts w:eastAsia="宋体"/>
          <w:lang w:eastAsia="zh-CN"/>
        </w:rPr>
        <w:t>.</w:t>
      </w:r>
    </w:p>
    <w:p w14:paraId="7404AB4C" w14:textId="08418714" w:rsidR="000015DD" w:rsidRPr="000015DD" w:rsidRDefault="000015DD" w:rsidP="000015DD">
      <w:pPr>
        <w:snapToGrid w:val="0"/>
        <w:jc w:val="both"/>
        <w:rPr>
          <w:rFonts w:eastAsia="宋体"/>
          <w:b/>
          <w:kern w:val="2"/>
          <w:lang w:eastAsia="zh-CN"/>
        </w:rPr>
      </w:pPr>
      <w:r>
        <w:rPr>
          <w:rFonts w:eastAsia="宋体"/>
          <w:b/>
          <w:kern w:val="2"/>
          <w:lang w:eastAsia="zh-CN"/>
        </w:rPr>
        <w:t>Observation 4</w:t>
      </w:r>
      <w:r w:rsidRPr="000015DD">
        <w:rPr>
          <w:rFonts w:eastAsia="宋体"/>
          <w:b/>
          <w:kern w:val="2"/>
          <w:lang w:eastAsia="zh-CN"/>
        </w:rPr>
        <w:t>: UE</w:t>
      </w:r>
      <w:r>
        <w:rPr>
          <w:rFonts w:eastAsia="宋体"/>
          <w:b/>
          <w:kern w:val="2"/>
          <w:lang w:eastAsia="zh-CN"/>
        </w:rPr>
        <w:t>-</w:t>
      </w:r>
      <w:r w:rsidRPr="000015DD">
        <w:rPr>
          <w:rFonts w:eastAsia="宋体"/>
          <w:b/>
          <w:kern w:val="2"/>
          <w:lang w:eastAsia="zh-CN"/>
        </w:rPr>
        <w:t xml:space="preserve">specific </w:t>
      </w:r>
      <w:r w:rsidR="009E6613" w:rsidRPr="009E6613">
        <w:rPr>
          <w:rFonts w:eastAsia="宋体"/>
          <w:b/>
          <w:kern w:val="2"/>
          <w:lang w:eastAsia="zh-CN"/>
        </w:rPr>
        <w:t>LP-WUS</w:t>
      </w:r>
      <w:r w:rsidRPr="000015DD">
        <w:rPr>
          <w:rFonts w:eastAsia="宋体"/>
          <w:b/>
          <w:kern w:val="2"/>
          <w:lang w:eastAsia="zh-CN"/>
        </w:rPr>
        <w:t xml:space="preserve"> has better performance, but r</w:t>
      </w:r>
      <w:r>
        <w:rPr>
          <w:rFonts w:eastAsia="宋体"/>
          <w:b/>
          <w:kern w:val="2"/>
          <w:lang w:eastAsia="zh-CN"/>
        </w:rPr>
        <w:t xml:space="preserve">equires </w:t>
      </w:r>
      <w:r w:rsidR="00CD6D5D">
        <w:rPr>
          <w:rFonts w:eastAsia="宋体"/>
          <w:b/>
          <w:kern w:val="2"/>
          <w:lang w:eastAsia="zh-CN"/>
        </w:rPr>
        <w:t xml:space="preserve">a </w:t>
      </w:r>
      <w:r>
        <w:rPr>
          <w:rFonts w:eastAsia="宋体"/>
          <w:b/>
          <w:kern w:val="2"/>
          <w:lang w:eastAsia="zh-CN"/>
        </w:rPr>
        <w:t>high data rate in LR.</w:t>
      </w:r>
    </w:p>
    <w:p w14:paraId="1B684E39" w14:textId="55FB4CE3" w:rsidR="00104904" w:rsidRDefault="00104904" w:rsidP="007356FB">
      <w:pPr>
        <w:jc w:val="center"/>
        <w:rPr>
          <w:rFonts w:eastAsia="宋体"/>
          <w:lang w:eastAsia="zh-CN"/>
        </w:rPr>
      </w:pPr>
      <w:r>
        <w:rPr>
          <w:rFonts w:eastAsia="宋体"/>
          <w:noProof/>
          <w:lang w:val="en-US" w:eastAsia="zh-CN"/>
        </w:rPr>
        <w:lastRenderedPageBreak/>
        <mc:AlternateContent>
          <mc:Choice Requires="wpc">
            <w:drawing>
              <wp:inline distT="0" distB="0" distL="0" distR="0" wp14:anchorId="24C176EF" wp14:editId="2A6B9EA6">
                <wp:extent cx="4271645" cy="2852383"/>
                <wp:effectExtent l="0" t="0" r="0" b="5715"/>
                <wp:docPr id="136" name="画布 1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7" name="矩形 137">
                          <a:extLst>
                            <a:ext uri="{FF2B5EF4-FFF2-40B4-BE49-F238E27FC236}">
                              <a16:creationId xmlns:a16="http://schemas.microsoft.com/office/drawing/2014/main" id="{C5C4C63F-E970-4546-B42F-ECAC77D930AB}"/>
                            </a:ext>
                          </a:extLst>
                        </wps:cNvPr>
                        <wps:cNvSpPr/>
                        <wps:spPr>
                          <a:xfrm>
                            <a:off x="423086" y="197846"/>
                            <a:ext cx="1344305" cy="539087"/>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文本框 33">
                          <a:extLst>
                            <a:ext uri="{FF2B5EF4-FFF2-40B4-BE49-F238E27FC236}">
                              <a16:creationId xmlns:a16="http://schemas.microsoft.com/office/drawing/2014/main" id="{814C294D-1D0C-4226-B97D-5B31BCE792D0}"/>
                            </a:ext>
                          </a:extLst>
                        </wps:cNvPr>
                        <wps:cNvSpPr txBox="1"/>
                        <wps:spPr>
                          <a:xfrm>
                            <a:off x="780427" y="271344"/>
                            <a:ext cx="622300" cy="146050"/>
                          </a:xfrm>
                          <a:prstGeom prst="rect">
                            <a:avLst/>
                          </a:prstGeom>
                          <a:noFill/>
                        </wps:spPr>
                        <wps:txbx>
                          <w:txbxContent>
                            <w:p w14:paraId="7EEEFA11" w14:textId="77777777" w:rsidR="004125C7" w:rsidRPr="00104904" w:rsidRDefault="004125C7" w:rsidP="00104904">
                              <w:pPr>
                                <w:pStyle w:val="aff6"/>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wps:txbx>
                        <wps:bodyPr wrap="square" lIns="0" tIns="0" rIns="0" bIns="0" rtlCol="0">
                          <a:spAutoFit/>
                        </wps:bodyPr>
                      </wps:wsp>
                      <wps:wsp>
                        <wps:cNvPr id="152" name="矩形 152">
                          <a:extLst>
                            <a:ext uri="{FF2B5EF4-FFF2-40B4-BE49-F238E27FC236}">
                              <a16:creationId xmlns:a16="http://schemas.microsoft.com/office/drawing/2014/main" id="{BA0CB12A-AD41-4AFB-A346-73AEFBC24EBF}"/>
                            </a:ext>
                          </a:extLst>
                        </wps:cNvPr>
                        <wps:cNvSpPr/>
                        <wps:spPr>
                          <a:xfrm>
                            <a:off x="506752" y="468709"/>
                            <a:ext cx="496363" cy="213600"/>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AF89BBD" w14:textId="77777777" w:rsidR="004125C7" w:rsidRPr="00104904" w:rsidRDefault="004125C7" w:rsidP="00104904">
                              <w:pPr>
                                <w:pStyle w:val="aff6"/>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MR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3" name="直接连接符 153">
                          <a:extLst>
                            <a:ext uri="{FF2B5EF4-FFF2-40B4-BE49-F238E27FC236}">
                              <a16:creationId xmlns:a16="http://schemas.microsoft.com/office/drawing/2014/main" id="{47E192C4-6C72-466F-890B-04C18670D15F}"/>
                            </a:ext>
                          </a:extLst>
                        </wps:cNvPr>
                        <wps:cNvCnPr>
                          <a:cxnSpLocks/>
                        </wps:cNvCnPr>
                        <wps:spPr>
                          <a:xfrm>
                            <a:off x="742955" y="697320"/>
                            <a:ext cx="0" cy="2093647"/>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50" name="矩形 150">
                          <a:extLst>
                            <a:ext uri="{FF2B5EF4-FFF2-40B4-BE49-F238E27FC236}">
                              <a16:creationId xmlns:a16="http://schemas.microsoft.com/office/drawing/2014/main" id="{6F63EDB4-8F1D-43E7-A257-508BD2D167A5}"/>
                            </a:ext>
                          </a:extLst>
                        </wps:cNvPr>
                        <wps:cNvSpPr/>
                        <wps:spPr>
                          <a:xfrm>
                            <a:off x="1190912" y="468678"/>
                            <a:ext cx="503874" cy="21357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098EB278" w14:textId="77777777" w:rsidR="004125C7" w:rsidRPr="00104904" w:rsidRDefault="004125C7" w:rsidP="00104904">
                              <w:pPr>
                                <w:pStyle w:val="aff6"/>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LR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直接连接符 151">
                          <a:extLst>
                            <a:ext uri="{FF2B5EF4-FFF2-40B4-BE49-F238E27FC236}">
                              <a16:creationId xmlns:a16="http://schemas.microsoft.com/office/drawing/2014/main" id="{1C5440D1-7F7C-4158-AFD1-E911D726BA34}"/>
                            </a:ext>
                          </a:extLst>
                        </wps:cNvPr>
                        <wps:cNvCnPr>
                          <a:cxnSpLocks/>
                        </wps:cNvCnPr>
                        <wps:spPr>
                          <a:xfrm>
                            <a:off x="1443233" y="697320"/>
                            <a:ext cx="0" cy="2073176"/>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41" name="矩形 141">
                          <a:extLst>
                            <a:ext uri="{FF2B5EF4-FFF2-40B4-BE49-F238E27FC236}">
                              <a16:creationId xmlns:a16="http://schemas.microsoft.com/office/drawing/2014/main" id="{36A8F257-C431-4E7A-9553-59EFEFBF3C91}"/>
                            </a:ext>
                          </a:extLst>
                        </wps:cNvPr>
                        <wps:cNvSpPr/>
                        <wps:spPr>
                          <a:xfrm>
                            <a:off x="2646780" y="199008"/>
                            <a:ext cx="1338375" cy="53781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BDE12F1" w14:textId="77777777" w:rsidR="004125C7" w:rsidRPr="00104904" w:rsidRDefault="004125C7" w:rsidP="00104904">
                              <w:pPr>
                                <w:pStyle w:val="aff6"/>
                                <w:spacing w:before="0" w:beforeAutospacing="0" w:after="0" w:afterAutospacing="0"/>
                                <w:jc w:val="center"/>
                                <w:rPr>
                                  <w:rFonts w:ascii="Arial" w:hAnsi="Arial" w:cs="Arial"/>
                                  <w:b/>
                                  <w:sz w:val="20"/>
                                  <w:szCs w:val="18"/>
                                </w:rPr>
                              </w:pPr>
                              <w:proofErr w:type="spellStart"/>
                              <w:r w:rsidRPr="00104904">
                                <w:rPr>
                                  <w:rFonts w:ascii="Arial" w:eastAsia="等线" w:hAnsi="Arial" w:cs="Arial"/>
                                  <w:b/>
                                  <w:color w:val="1D1D1A"/>
                                  <w:kern w:val="24"/>
                                  <w:sz w:val="20"/>
                                  <w:szCs w:val="18"/>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2" name="直接连接符 142">
                          <a:extLst>
                            <a:ext uri="{FF2B5EF4-FFF2-40B4-BE49-F238E27FC236}">
                              <a16:creationId xmlns:a16="http://schemas.microsoft.com/office/drawing/2014/main" id="{D17BD924-0AD7-4583-916E-D11D234E1630}"/>
                            </a:ext>
                          </a:extLst>
                        </wps:cNvPr>
                        <wps:cNvCnPr>
                          <a:cxnSpLocks/>
                        </wps:cNvCnPr>
                        <wps:spPr>
                          <a:xfrm>
                            <a:off x="3317241" y="739687"/>
                            <a:ext cx="0" cy="2044456"/>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43" name="直接箭头连接符 143">
                          <a:extLst>
                            <a:ext uri="{FF2B5EF4-FFF2-40B4-BE49-F238E27FC236}">
                              <a16:creationId xmlns:a16="http://schemas.microsoft.com/office/drawing/2014/main" id="{D1B3DA0F-D1EE-4A6C-BBFA-8A80B50E4F2D}"/>
                            </a:ext>
                          </a:extLst>
                        </wps:cNvPr>
                        <wps:cNvCnPr>
                          <a:cxnSpLocks/>
                        </wps:cNvCnPr>
                        <wps:spPr>
                          <a:xfrm flipH="1">
                            <a:off x="1443269" y="1251542"/>
                            <a:ext cx="1860406"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44" name="矩形 144">
                          <a:extLst>
                            <a:ext uri="{FF2B5EF4-FFF2-40B4-BE49-F238E27FC236}">
                              <a16:creationId xmlns:a16="http://schemas.microsoft.com/office/drawing/2014/main" id="{5C97C170-BB89-4361-8B55-3122DAFD9459}"/>
                            </a:ext>
                          </a:extLst>
                        </wps:cNvPr>
                        <wps:cNvSpPr/>
                        <wps:spPr>
                          <a:xfrm>
                            <a:off x="1623751" y="1056962"/>
                            <a:ext cx="1504315" cy="436880"/>
                          </a:xfrm>
                          <a:prstGeom prst="rect">
                            <a:avLst/>
                          </a:prstGeom>
                        </wps:spPr>
                        <wps:txbx>
                          <w:txbxContent>
                            <w:p w14:paraId="2C6DB505" w14:textId="5F8E9AE4" w:rsidR="004125C7" w:rsidRPr="00104904" w:rsidRDefault="004125C7" w:rsidP="00104904">
                              <w:pPr>
                                <w:pStyle w:val="aff6"/>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Paging via </w:t>
                              </w:r>
                              <w:r w:rsidRPr="00104904">
                                <w:rPr>
                                  <w:rFonts w:ascii="Arial" w:eastAsia="微软雅黑" w:hAnsi="Arial" w:cs="Arial"/>
                                  <w:iCs/>
                                  <w:color w:val="000000" w:themeColor="text1"/>
                                  <w:sz w:val="18"/>
                                  <w:szCs w:val="18"/>
                                </w:rPr>
                                <w:t>LP-WUS</w:t>
                              </w:r>
                            </w:p>
                            <w:p w14:paraId="79C7373B" w14:textId="29FF624D" w:rsidR="004125C7" w:rsidRPr="00A0313B" w:rsidRDefault="004125C7" w:rsidP="00104904">
                              <w:pPr>
                                <w:pStyle w:val="aff6"/>
                                <w:spacing w:before="0" w:beforeAutospacing="0" w:after="120" w:afterAutospacing="0" w:line="360" w:lineRule="auto"/>
                                <w:jc w:val="center"/>
                                <w:rPr>
                                  <w:rFonts w:ascii="Arial" w:hAnsi="Arial" w:cs="Arial"/>
                                  <w:color w:val="C00000"/>
                                  <w:sz w:val="18"/>
                                  <w:szCs w:val="18"/>
                                </w:rPr>
                              </w:pPr>
                              <w:r>
                                <w:rPr>
                                  <w:rFonts w:ascii="Arial" w:eastAsia="微软雅黑" w:hAnsi="Arial" w:cs="Arial"/>
                                  <w:iCs/>
                                  <w:color w:val="C00000"/>
                                  <w:sz w:val="18"/>
                                  <w:szCs w:val="18"/>
                                </w:rPr>
                                <w:t>(UE-</w:t>
                              </w:r>
                              <w:r w:rsidRPr="00A0313B">
                                <w:rPr>
                                  <w:rFonts w:ascii="Arial" w:eastAsia="微软雅黑" w:hAnsi="Arial" w:cs="Arial"/>
                                  <w:iCs/>
                                  <w:color w:val="C00000"/>
                                  <w:sz w:val="18"/>
                                  <w:szCs w:val="18"/>
                                </w:rPr>
                                <w:t>specific paging info</w:t>
                              </w:r>
                              <w:r w:rsidRPr="00A0313B">
                                <w:rPr>
                                  <w:rFonts w:ascii="Arial" w:eastAsia="微软雅黑" w:hAnsi="Arial" w:cs="Arial"/>
                                  <w:iCs/>
                                  <w:color w:val="C00000"/>
                                  <w:sz w:val="18"/>
                                  <w:szCs w:val="18"/>
                                </w:rPr>
                                <w:t>）</w:t>
                              </w:r>
                            </w:p>
                          </w:txbxContent>
                        </wps:txbx>
                        <wps:bodyPr wrap="none">
                          <a:noAutofit/>
                        </wps:bodyPr>
                      </wps:wsp>
                      <wps:wsp>
                        <wps:cNvPr id="145" name="直接箭头连接符 145">
                          <a:extLst>
                            <a:ext uri="{FF2B5EF4-FFF2-40B4-BE49-F238E27FC236}">
                              <a16:creationId xmlns:a16="http://schemas.microsoft.com/office/drawing/2014/main" id="{7F5F41B5-28E6-4AC8-B29D-EB5943650781}"/>
                            </a:ext>
                          </a:extLst>
                        </wps:cNvPr>
                        <wps:cNvCnPr>
                          <a:cxnSpLocks/>
                        </wps:cNvCnPr>
                        <wps:spPr>
                          <a:xfrm flipH="1">
                            <a:off x="754521" y="1774112"/>
                            <a:ext cx="688747"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46" name="矩形 146">
                          <a:extLst>
                            <a:ext uri="{FF2B5EF4-FFF2-40B4-BE49-F238E27FC236}">
                              <a16:creationId xmlns:a16="http://schemas.microsoft.com/office/drawing/2014/main" id="{6B8FC9F7-3B8C-4979-B731-F450AE0BCFFE}"/>
                            </a:ext>
                          </a:extLst>
                        </wps:cNvPr>
                        <wps:cNvSpPr/>
                        <wps:spPr>
                          <a:xfrm>
                            <a:off x="808904" y="1558935"/>
                            <a:ext cx="634365" cy="249391"/>
                          </a:xfrm>
                          <a:prstGeom prst="rect">
                            <a:avLst/>
                          </a:prstGeom>
                        </wps:spPr>
                        <wps:txbx>
                          <w:txbxContent>
                            <w:p w14:paraId="604922C1" w14:textId="77777777" w:rsidR="004125C7" w:rsidRPr="00104904" w:rsidRDefault="004125C7" w:rsidP="00A0313B">
                              <w:pPr>
                                <w:pStyle w:val="aff6"/>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Wake up</w:t>
                              </w:r>
                            </w:p>
                          </w:txbxContent>
                        </wps:txbx>
                        <wps:bodyPr wrap="none">
                          <a:noAutofit/>
                        </wps:bodyPr>
                      </wps:wsp>
                      <wps:wsp>
                        <wps:cNvPr id="147" name="直接箭头连接符 147">
                          <a:extLst>
                            <a:ext uri="{FF2B5EF4-FFF2-40B4-BE49-F238E27FC236}">
                              <a16:creationId xmlns:a16="http://schemas.microsoft.com/office/drawing/2014/main" id="{DD934ED0-EFCD-488A-8423-C2A711274B53}"/>
                            </a:ext>
                          </a:extLst>
                        </wps:cNvPr>
                        <wps:cNvCnPr>
                          <a:cxnSpLocks/>
                        </wps:cNvCnPr>
                        <wps:spPr>
                          <a:xfrm>
                            <a:off x="754521" y="2290899"/>
                            <a:ext cx="2542334"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48" name="矩形 148">
                          <a:extLst>
                            <a:ext uri="{FF2B5EF4-FFF2-40B4-BE49-F238E27FC236}">
                              <a16:creationId xmlns:a16="http://schemas.microsoft.com/office/drawing/2014/main" id="{E8E08FB2-31B1-4F64-AD24-593381AF0531}"/>
                            </a:ext>
                          </a:extLst>
                        </wps:cNvPr>
                        <wps:cNvSpPr/>
                        <wps:spPr>
                          <a:xfrm>
                            <a:off x="931942" y="2113365"/>
                            <a:ext cx="1396365" cy="222885"/>
                          </a:xfrm>
                          <a:prstGeom prst="rect">
                            <a:avLst/>
                          </a:prstGeom>
                        </wps:spPr>
                        <wps:txbx>
                          <w:txbxContent>
                            <w:p w14:paraId="3647DC4F" w14:textId="449164E3" w:rsidR="004125C7" w:rsidRPr="00104904" w:rsidRDefault="004125C7" w:rsidP="00A0313B">
                              <w:pPr>
                                <w:pStyle w:val="aff6"/>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 xml:space="preserve">Perform </w:t>
                              </w:r>
                              <w:r>
                                <w:rPr>
                                  <w:rFonts w:ascii="Arial" w:eastAsia="微软雅黑" w:hAnsi="Arial" w:cs="Arial"/>
                                  <w:color w:val="1D1D1A"/>
                                  <w:sz w:val="18"/>
                                  <w:szCs w:val="18"/>
                                </w:rPr>
                                <w:t>random access</w:t>
                              </w:r>
                            </w:p>
                          </w:txbxContent>
                        </wps:txbx>
                        <wps:bodyPr wrap="none">
                          <a:spAutoFit/>
                        </wps:bodyPr>
                      </wps:wsp>
                    </wpc:wpc>
                  </a:graphicData>
                </a:graphic>
              </wp:inline>
            </w:drawing>
          </mc:Choice>
          <mc:Fallback>
            <w:pict>
              <v:group w14:anchorId="24C176EF" id="画布 136" o:spid="_x0000_s1122" editas="canvas" style="width:336.35pt;height:224.6pt;mso-position-horizontal-relative:char;mso-position-vertical-relative:line" coordsize="42716,28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">
                <v:shape id="_x0000_s1123" type="#_x0000_t75" style="position:absolute;width:42716;height:28517;visibility:visible;mso-wrap-style:square">
                  <v:fill o:detectmouseclick="t"/>
                  <v:path o:connecttype="none"/>
                </v:shape>
                <v:rect id="矩形 137" o:spid="_x0000_s1124" style="position:absolute;left:4230;top:1978;width:13443;height:5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XbLcEA&#10;AADcAAAADwAAAGRycy9kb3ducmV2LnhtbERP32vCMBB+H/g/hBP2NtM5WKUzyhhMfCtWkT0ezdkU&#10;m0uXZLb9781gsLf7+H7eejvaTtzIh9axgudFBoK4drrlRsHp+Pm0AhEissbOMSmYKMB2M3tYY6Hd&#10;wAe6VbERKYRDgQpMjH0hZagNWQwL1xMn7uK8xZigb6T2OKRw28lllr1Kiy2nBoM9fRiqr9WPVXBe&#10;trvvxoS87r/clHdHmfmyVOpxPr6/gYg0xn/xn3uv0/yXHH6fSR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l2y3BAAAA3AAAAA8AAAAAAAAAAAAAAAAAmAIAAGRycy9kb3du&#10;cmV2LnhtbFBLBQYAAAAABAAEAPUAAACGAwAAAAA=&#10;" filled="f" strokecolor="#1d1d1a" strokeweight="1pt"/>
                <v:shape id="文本框 33" o:spid="_x0000_s1125" type="#_x0000_t202" style="position:absolute;left:7804;top:2713;width:6223;height:1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hUMQA&#10;AADcAAAADwAAAGRycy9kb3ducmV2LnhtbESPT2vCQBDF7wW/wzKCl1I3sSCauopIBfHmn4u3ITtN&#10;QrOzIbtNop/eORS8zfDevPeb1WZwteqoDZVnA+k0AUWce1txYeB62X8sQIWIbLH2TAbuFGCzHr2t&#10;MLO+5xN151goCeGQoYEyxibTOuQlOQxT3xCL9uNbh1HWttC2xV7CXa1nSTLXDiuWhhIb2pWU/57/&#10;nIH58N28H5c06x953fHtkaaRUmMm42H7BSrSEF/m/+uDFfxPoZVnZAK9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CYVDEAAAA3AAAAA8AAAAAAAAAAAAAAAAAmAIAAGRycy9k&#10;b3ducmV2LnhtbFBLBQYAAAAABAAEAPUAAACJAwAAAAA=&#10;" filled="f" stroked="f">
                  <v:textbox style="mso-fit-shape-to-text:t" inset="0,0,0,0">
                    <w:txbxContent>
                      <w:p w14:paraId="7EEEFA11" w14:textId="77777777" w:rsidR="004125C7" w:rsidRPr="00104904" w:rsidRDefault="004125C7" w:rsidP="00104904">
                        <w:pPr>
                          <w:pStyle w:val="aff"/>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v:textbox>
                </v:shape>
                <v:rect id="矩形 152" o:spid="_x0000_s1126" style="position:absolute;left:5067;top:4687;width:4964;height:2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2dFcAA&#10;AADcAAAADwAAAGRycy9kb3ducmV2LnhtbERPS4vCMBC+C/sfwix403QL6tI1yiIo3sQHyx6HZmyK&#10;zaQmUeu/N4LgbT6+50znnW3ElXyoHSv4GmYgiEuna64UHPbLwTeIEJE1No5JwZ0CzGcfvSkW2t14&#10;S9ddrEQK4VCgAhNjW0gZSkMWw9C1xIk7Om8xJugrqT3eUrhtZJ5lY2mx5tRgsKWFofK0u1gFf3m9&#10;OlcmTMr2390nzV5mfrNRqv/Z/f6AiNTFt/jlXus0f5TD85l0gZ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2dFcAAAADcAAAADwAAAAAAAAAAAAAAAACYAgAAZHJzL2Rvd25y&#10;ZXYueG1sUEsFBgAAAAAEAAQA9QAAAIUDAAAAAA==&#10;" filled="f" strokecolor="#1d1d1a" strokeweight="1pt">
                  <v:textbox>
                    <w:txbxContent>
                      <w:p w14:paraId="3AF89BBD" w14:textId="77777777" w:rsidR="004125C7" w:rsidRPr="00104904" w:rsidRDefault="004125C7" w:rsidP="00104904">
                        <w:pPr>
                          <w:pStyle w:val="aff"/>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MR</w:t>
                        </w:r>
                      </w:p>
                    </w:txbxContent>
                  </v:textbox>
                </v:rect>
                <v:line id="直接连接符 153" o:spid="_x0000_s1127" style="position:absolute;visibility:visible;mso-wrap-style:square" from="7429,6973" to="7429,27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UAPsMAAADcAAAADwAAAGRycy9kb3ducmV2LnhtbERPTWvCQBC9F/wPywje6sbYikTXECxK&#10;Lz1UPXgcsmMSzc6G3a1J++u7hYK3ebzPWeeDacWdnG8sK5hNExDEpdUNVwpOx93zEoQPyBpby6Tg&#10;mzzkm9HTGjNte/6k+yFUIoawz1BBHUKXSenLmgz6qe2II3exzmCI0FVSO+xjuGllmiQLabDh2FBj&#10;R9uaytvhyyh4+6h+mn6Rnh0PYeln1+JlfymUmoyHYgUi0BAe4n/3u47zX+fw90y8QG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FAD7DAAAA3AAAAA8AAAAAAAAAAAAA&#10;AAAAoQIAAGRycy9kb3ducmV2LnhtbFBLBQYAAAAABAAEAPkAAACRAwAAAAA=&#10;" strokecolor="#1d1d1a" strokeweight="1pt">
                  <v:stroke joinstyle="miter"/>
                  <o:lock v:ext="edit" shapetype="f"/>
                </v:line>
                <v:rect id="矩形 150" o:spid="_x0000_s1128" style="position:absolute;left:11909;top:4686;width:5038;height:2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Om+cQA&#10;AADcAAAADwAAAGRycy9kb3ducmV2LnhtbESPQWsCMRCF74L/IUzBm2YrtJat2UUKLb1JVaTHYTPd&#10;LG4ma5Lq+u+dQ6G3Gd6b975Z16Pv1YVi6gIbeFwUoIibYDtuDRz27/MXUCkjW+wDk4EbJair6WSN&#10;pQ1X/qLLLrdKQjiVaMDlPJRap8aRx7QIA7FoPyF6zLLGVtuIVwn3vV4WxbP22LE0OBzozVFz2v16&#10;A8dl93FuXVo1w3e4rfq9LuJ2a8zsYdy8gso05n/z3/WnFfwnwZdnZAJd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TpvnEAAAA3AAAAA8AAAAAAAAAAAAAAAAAmAIAAGRycy9k&#10;b3ducmV2LnhtbFBLBQYAAAAABAAEAPUAAACJAwAAAAA=&#10;" filled="f" strokecolor="#1d1d1a" strokeweight="1pt">
                  <v:textbox>
                    <w:txbxContent>
                      <w:p w14:paraId="098EB278" w14:textId="77777777" w:rsidR="004125C7" w:rsidRPr="00104904" w:rsidRDefault="004125C7" w:rsidP="00104904">
                        <w:pPr>
                          <w:pStyle w:val="aff"/>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LR</w:t>
                        </w:r>
                      </w:p>
                    </w:txbxContent>
                  </v:textbox>
                </v:rect>
                <v:line id="直接连接符 151" o:spid="_x0000_s1129" style="position:absolute;visibility:visible;mso-wrap-style:square" from="14432,6973" to="14432,27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s70sIAAADcAAAADwAAAGRycy9kb3ducmV2LnhtbERPS4vCMBC+C/6HMAt707SyK9I1SnFR&#10;vOzBx8Hj0Ixtd5tJSbK2+uuNIHibj+8582VvGnEh52vLCtJxAoK4sLrmUsHxsB7NQPiArLGxTAqu&#10;5GG5GA7mmGnb8Y4u+1CKGMI+QwVVCG0mpS8qMujHtiWO3Nk6gyFCV0rtsIvhppGTJJlKgzXHhgpb&#10;WlVU/O3/jYLvn/JWd9PJyXEfZj79zT8251yp97c+/wIRqA8v8dO91XH+ZwqPZ+IF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s70sIAAADcAAAADwAAAAAAAAAAAAAA&#10;AAChAgAAZHJzL2Rvd25yZXYueG1sUEsFBgAAAAAEAAQA+QAAAJADAAAAAA==&#10;" strokecolor="#1d1d1a" strokeweight="1pt">
                  <v:stroke joinstyle="miter"/>
                  <o:lock v:ext="edit" shapetype="f"/>
                </v:line>
                <v:rect id="矩形 141" o:spid="_x0000_s1130" style="position:absolute;left:26467;top:1990;width:13384;height:5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Vv8EA&#10;AADcAAAADwAAAGRycy9kb3ducmV2LnhtbERP32vCMBB+H/g/hBN8m6kiUzqjDMGxt2Idw8ejuTVl&#10;zaUmsa3/vRkM9nYf38/b7kfbip58aBwrWMwzEMSV0w3XCj7Px+cNiBCRNbaOScGdAux3k6ct5toN&#10;fKK+jLVIIRxyVGBi7HIpQ2XIYpi7jjhx385bjAn6WmqPQwq3rVxm2Yu02HBqMNjRwVD1U96sgq9l&#10;836tTVhX3cXd1+1ZZr4olJpNx7dXEJHG+C/+c3/oNH+1gN9n0gV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Glb/BAAAA3AAAAA8AAAAAAAAAAAAAAAAAmAIAAGRycy9kb3du&#10;cmV2LnhtbFBLBQYAAAAABAAEAPUAAACGAwAAAAA=&#10;" filled="f" strokecolor="#1d1d1a" strokeweight="1pt">
                  <v:textbox>
                    <w:txbxContent>
                      <w:p w14:paraId="4BDE12F1" w14:textId="77777777" w:rsidR="004125C7" w:rsidRPr="00104904" w:rsidRDefault="004125C7" w:rsidP="00104904">
                        <w:pPr>
                          <w:pStyle w:val="aff"/>
                          <w:spacing w:before="0" w:beforeAutospacing="0" w:after="0" w:afterAutospacing="0"/>
                          <w:jc w:val="center"/>
                          <w:rPr>
                            <w:rFonts w:ascii="Arial" w:hAnsi="Arial" w:cs="Arial"/>
                            <w:b/>
                            <w:sz w:val="20"/>
                            <w:szCs w:val="18"/>
                          </w:rPr>
                        </w:pPr>
                        <w:proofErr w:type="spellStart"/>
                        <w:r w:rsidRPr="00104904">
                          <w:rPr>
                            <w:rFonts w:ascii="Arial" w:eastAsia="等线" w:hAnsi="Arial" w:cs="Arial"/>
                            <w:b/>
                            <w:color w:val="1D1D1A"/>
                            <w:kern w:val="24"/>
                            <w:sz w:val="20"/>
                            <w:szCs w:val="18"/>
                          </w:rPr>
                          <w:t>gNB</w:t>
                        </w:r>
                        <w:proofErr w:type="spellEnd"/>
                      </w:p>
                    </w:txbxContent>
                  </v:textbox>
                </v:rect>
                <v:line id="直接连接符 142" o:spid="_x0000_s1131" style="position:absolute;visibility:visible;mso-wrap-style:square" from="33172,7396" to="33172,27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AzeMEAAADcAAAADwAAAGRycy9kb3ducmV2LnhtbERPTYvCMBC9L/gfwgje1tQiItUoRVnx&#10;4mFdDx6HZmyrzaQkWVv99RtB2Ns83ucs171pxJ2cry0rmIwTEMSF1TWXCk4/X59zED4ga2wsk4IH&#10;eVivBh9LzLTt+Jvux1CKGMI+QwVVCG0mpS8qMujHtiWO3MU6gyFCV0rtsIvhppFpksykwZpjQ4Ut&#10;bSoqbsdfo2B7KJ91N0vPjvsw95NrPt1dcqVGwz5fgAjUh3/x273Xcf40hdcz8QK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UDN4wQAAANwAAAAPAAAAAAAAAAAAAAAA&#10;AKECAABkcnMvZG93bnJldi54bWxQSwUGAAAAAAQABAD5AAAAjwMAAAAA&#10;" strokecolor="#1d1d1a" strokeweight="1pt">
                  <v:stroke joinstyle="miter"/>
                  <o:lock v:ext="edit" shapetype="f"/>
                </v:line>
                <v:shapetype id="_x0000_t32" coordsize="21600,21600" o:spt="32" o:oned="t" path="m,l21600,21600e" filled="f">
                  <v:path arrowok="t" fillok="f" o:connecttype="none"/>
                  <o:lock v:ext="edit" shapetype="t"/>
                </v:shapetype>
                <v:shape id="直接箭头连接符 143" o:spid="_x0000_s1132" type="#_x0000_t32" style="position:absolute;left:14432;top:12515;width:186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L+bMMAAADcAAAADwAAAGRycy9kb3ducmV2LnhtbERPS2sCMRC+F/ofwhR6q9mqLGU1K21B&#10;bD35OngcN7MPu5lsk1TXf28Eobf5+J4znfWmFSdyvrGs4HWQgCAurG64UrDbzl/eQPiArLG1TAou&#10;5GGWPz5MMdP2zGs6bUIlYgj7DBXUIXSZlL6oyaAf2I44cqV1BkOErpLa4TmGm1YOkySVBhuODTV2&#10;9FlT8bP5MwoWZdpiOH67j9WeDsPlKt0udr9KPT/17xMQgfrwL767v3ScPx7B7Zl4gcy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y/mzDAAAA3AAAAA8AAAAAAAAAAAAA&#10;AAAAoQIAAGRycy9kb3ducmV2LnhtbFBLBQYAAAAABAAEAPkAAACRAwAAAAA=&#10;" strokecolor="#1d1d1a" strokeweight="1pt">
                  <v:stroke endarrow="block" joinstyle="miter"/>
                  <o:lock v:ext="edit" shapetype="f"/>
                </v:shape>
                <v:rect id="矩形 144" o:spid="_x0000_s1133" style="position:absolute;left:16237;top:10569;width:15043;height:4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kE8EA&#10;AADcAAAADwAAAGRycy9kb3ducmV2LnhtbERPS2sCMRC+F/wPYYTeatZqRVajaEGQXqRbH9dhM+4u&#10;biYhibr+e1Mo9DYf33Pmy8604kY+NJYVDAcZCOLS6oYrBfufzdsURIjIGlvLpOBBAZaL3sscc23v&#10;/E23IlYihXDIUUEdo8ulDGVNBsPAOuLEna03GBP0ldQe7ynctPI9yybSYMOpoUZHnzWVl+JqFFxH&#10;X117KNba7bLtyRj/cXygU+q1361mICJ18V/8597qNH88ht9n0gV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oZBPBAAAA3AAAAA8AAAAAAAAAAAAAAAAAmAIAAGRycy9kb3du&#10;cmV2LnhtbFBLBQYAAAAABAAEAPUAAACGAwAAAAA=&#10;" filled="f" stroked="f">
                  <v:textbox>
                    <w:txbxContent>
                      <w:p w14:paraId="2C6DB505" w14:textId="5F8E9AE4" w:rsidR="004125C7" w:rsidRPr="00104904" w:rsidRDefault="004125C7" w:rsidP="00104904">
                        <w:pPr>
                          <w:pStyle w:val="aff"/>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Paging via </w:t>
                        </w:r>
                        <w:r w:rsidRPr="00104904">
                          <w:rPr>
                            <w:rFonts w:ascii="Arial" w:eastAsia="微软雅黑" w:hAnsi="Arial" w:cs="Arial"/>
                            <w:iCs/>
                            <w:color w:val="000000" w:themeColor="text1"/>
                            <w:sz w:val="18"/>
                            <w:szCs w:val="18"/>
                          </w:rPr>
                          <w:t>LP-WUS</w:t>
                        </w:r>
                      </w:p>
                      <w:p w14:paraId="79C7373B" w14:textId="29FF624D" w:rsidR="004125C7" w:rsidRPr="00A0313B" w:rsidRDefault="004125C7" w:rsidP="00104904">
                        <w:pPr>
                          <w:pStyle w:val="aff"/>
                          <w:spacing w:before="0" w:beforeAutospacing="0" w:after="120" w:afterAutospacing="0" w:line="360" w:lineRule="auto"/>
                          <w:jc w:val="center"/>
                          <w:rPr>
                            <w:rFonts w:ascii="Arial" w:hAnsi="Arial" w:cs="Arial"/>
                            <w:color w:val="C00000"/>
                            <w:sz w:val="18"/>
                            <w:szCs w:val="18"/>
                          </w:rPr>
                        </w:pPr>
                        <w:r>
                          <w:rPr>
                            <w:rFonts w:ascii="Arial" w:eastAsia="微软雅黑" w:hAnsi="Arial" w:cs="Arial"/>
                            <w:iCs/>
                            <w:color w:val="C00000"/>
                            <w:sz w:val="18"/>
                            <w:szCs w:val="18"/>
                          </w:rPr>
                          <w:t>(UE-</w:t>
                        </w:r>
                        <w:r w:rsidRPr="00A0313B">
                          <w:rPr>
                            <w:rFonts w:ascii="Arial" w:eastAsia="微软雅黑" w:hAnsi="Arial" w:cs="Arial"/>
                            <w:iCs/>
                            <w:color w:val="C00000"/>
                            <w:sz w:val="18"/>
                            <w:szCs w:val="18"/>
                          </w:rPr>
                          <w:t>specific paging info</w:t>
                        </w:r>
                        <w:r w:rsidRPr="00A0313B">
                          <w:rPr>
                            <w:rFonts w:ascii="Arial" w:eastAsia="微软雅黑" w:hAnsi="Arial" w:cs="Arial"/>
                            <w:iCs/>
                            <w:color w:val="C00000"/>
                            <w:sz w:val="18"/>
                            <w:szCs w:val="18"/>
                          </w:rPr>
                          <w:t>）</w:t>
                        </w:r>
                      </w:p>
                    </w:txbxContent>
                  </v:textbox>
                </v:rect>
                <v:shape id="直接箭头连接符 145" o:spid="_x0000_s1134" type="#_x0000_t32" style="position:absolute;left:7545;top:17741;width:688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fDg8MAAADcAAAADwAAAGRycy9kb3ducmV2LnhtbERPS2sCMRC+F/ofwhR6q9mKLmU1K21B&#10;bD35OngcN7MPu5lsk1TXf28Eobf5+J4znfWmFSdyvrGs4HWQgCAurG64UrDbzl/eQPiArLG1TAou&#10;5GGWPz5MMdP2zGs6bUIlYgj7DBXUIXSZlL6oyaAf2I44cqV1BkOErpLa4TmGm1YOkySVBhuODTV2&#10;9FlT8bP5MwoWZdpiOH67j9WeDsPlKt0udr9KPT/17xMQgfrwL767v3ScPxrD7Zl4gcy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Xw4PDAAAA3AAAAA8AAAAAAAAAAAAA&#10;AAAAoQIAAGRycy9kb3ducmV2LnhtbFBLBQYAAAAABAAEAPkAAACRAwAAAAA=&#10;" strokecolor="#1d1d1a" strokeweight="1pt">
                  <v:stroke endarrow="block" joinstyle="miter"/>
                  <o:lock v:ext="edit" shapetype="f"/>
                </v:shape>
                <v:rect id="矩形 146" o:spid="_x0000_s1135" style="position:absolute;left:8089;top:15589;width:6343;height:24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Zf/8EA&#10;AADcAAAADwAAAGRycy9kb3ducmV2LnhtbERPTWsCMRC9F/wPYYTealZrRbZG0UJBvEjX1l6Hzbi7&#10;uJmEJOr6740geJvH+5zZojOtOJMPjWUFw0EGgri0uuFKwe/u+20KIkRkja1lUnClAIt572WGubYX&#10;/qFzESuRQjjkqKCO0eVShrImg2FgHXHiDtYbjAn6SmqPlxRuWjnKsok02HBqqNHRV03lsTgZBaf3&#10;Tdf+FSvtttn63xj/sb+iU+q13y0/QUTq4lP8cK91mj+ewP2ZdIG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2X//BAAAA3AAAAA8AAAAAAAAAAAAAAAAAmAIAAGRycy9kb3du&#10;cmV2LnhtbFBLBQYAAAAABAAEAPUAAACGAwAAAAA=&#10;" filled="f" stroked="f">
                  <v:textbox>
                    <w:txbxContent>
                      <w:p w14:paraId="604922C1" w14:textId="77777777" w:rsidR="004125C7" w:rsidRPr="00104904" w:rsidRDefault="004125C7" w:rsidP="00A0313B">
                        <w:pPr>
                          <w:pStyle w:val="aff"/>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Wake up</w:t>
                        </w:r>
                      </w:p>
                    </w:txbxContent>
                  </v:textbox>
                </v:rect>
                <v:shape id="直接箭头连接符 147" o:spid="_x0000_s1136" type="#_x0000_t32" style="position:absolute;left:7545;top:22908;width:254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O3zMEAAADcAAAADwAAAGRycy9kb3ducmV2LnhtbERPTWvCQBC9F/wPywje6kYxrURXkRSh&#10;kFNi8TxkxySYnQ3ZbYz++q4g9DaP9znb/WhaMVDvGssKFvMIBHFpdcOVgp/T8X0Nwnlkja1lUnAn&#10;B/vd5G2LibY3zmkofCVCCLsEFdTed4mUrqzJoJvbjjhwF9sb9AH2ldQ93kK4aeUyij6kwYZDQ40d&#10;pTWV1+LXKGjPp/RwNenji9xjwCwb4xhzpWbT8bAB4Wn0/+KX+1uH+atPeD4TLpC7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E7fMwQAAANwAAAAPAAAAAAAAAAAAAAAA&#10;AKECAABkcnMvZG93bnJldi54bWxQSwUGAAAAAAQABAD5AAAAjwMAAAAA&#10;" strokecolor="#1d1d1a" strokeweight="1pt">
                  <v:stroke endarrow="block" joinstyle="miter"/>
                  <o:lock v:ext="edit" shapetype="f"/>
                </v:shape>
                <v:rect id="矩形 148" o:spid="_x0000_s1137" style="position:absolute;left:9319;top:21133;width:13964;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cCdsQA&#10;AADcAAAADwAAAGRycy9kb3ducmV2LnhtbESPzWoDMQyE74W8g1Ghl9LYDaGEbZxQQv9ITvl5ALFW&#10;dk3W8mI7m+3bV4dCbxIzmvm0XI+hUwOl7CNbeJ4aUMR1dJ4bC6fjx9MCVC7IDrvIZOGHMqxXk7sl&#10;Vi7eeE/DoTRKQjhXaKEtpa+0znVLAfM09sSinWMKWGRNjXYJbxIeOj0z5kUH9CwNLfa0aam+HK7B&#10;wvxztn33j2bnw3DF01Yn88U7ax/ux7dXUIXG8m/+u/52gj8XWnlGJt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AnbEAAAA3AAAAA8AAAAAAAAAAAAAAAAAmAIAAGRycy9k&#10;b3ducmV2LnhtbFBLBQYAAAAABAAEAPUAAACJAwAAAAA=&#10;" filled="f" stroked="f">
                  <v:textbox style="mso-fit-shape-to-text:t">
                    <w:txbxContent>
                      <w:p w14:paraId="3647DC4F" w14:textId="449164E3" w:rsidR="004125C7" w:rsidRPr="00104904" w:rsidRDefault="004125C7" w:rsidP="00A0313B">
                        <w:pPr>
                          <w:pStyle w:val="aff"/>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 xml:space="preserve">Perform </w:t>
                        </w:r>
                        <w:r>
                          <w:rPr>
                            <w:rFonts w:ascii="Arial" w:eastAsia="微软雅黑" w:hAnsi="Arial" w:cs="Arial"/>
                            <w:color w:val="1D1D1A"/>
                            <w:sz w:val="18"/>
                            <w:szCs w:val="18"/>
                          </w:rPr>
                          <w:t>random access</w:t>
                        </w:r>
                      </w:p>
                    </w:txbxContent>
                  </v:textbox>
                </v:rect>
                <w10:anchorlock/>
              </v:group>
            </w:pict>
          </mc:Fallback>
        </mc:AlternateContent>
      </w:r>
    </w:p>
    <w:p w14:paraId="0824410D" w14:textId="175A3025" w:rsidR="00CD23A0" w:rsidRDefault="00CD23A0" w:rsidP="00CD23A0">
      <w:pPr>
        <w:jc w:val="center"/>
        <w:rPr>
          <w:rFonts w:eastAsia="宋体"/>
          <w:lang w:eastAsia="zh-CN"/>
        </w:rPr>
      </w:pPr>
      <w:r>
        <w:rPr>
          <w:rFonts w:eastAsia="宋体" w:hint="eastAsia"/>
          <w:lang w:eastAsia="zh-CN"/>
        </w:rPr>
        <w:t>F</w:t>
      </w:r>
      <w:r>
        <w:rPr>
          <w:rFonts w:eastAsia="宋体"/>
          <w:lang w:eastAsia="zh-CN"/>
        </w:rPr>
        <w:t>ig.6 UE-specific paging via LP-WUS</w:t>
      </w:r>
    </w:p>
    <w:p w14:paraId="70582F9E" w14:textId="54E7D126" w:rsidR="002F77C7" w:rsidRDefault="002F77C7" w:rsidP="002F77C7">
      <w:pPr>
        <w:pStyle w:val="3"/>
        <w:numPr>
          <w:ilvl w:val="0"/>
          <w:numId w:val="0"/>
        </w:numPr>
        <w:spacing w:before="240" w:beforeAutospacing="0" w:afterLines="0" w:after="180"/>
        <w:rPr>
          <w:rFonts w:ascii="Times New Roman" w:eastAsia="宋体" w:hAnsi="Times New Roman"/>
          <w:b/>
          <w:sz w:val="20"/>
          <w:lang w:eastAsia="zh-CN"/>
        </w:rPr>
      </w:pPr>
      <w:r>
        <w:rPr>
          <w:rFonts w:ascii="Times New Roman" w:eastAsia="宋体" w:hAnsi="Times New Roman"/>
          <w:b/>
          <w:sz w:val="20"/>
          <w:lang w:eastAsia="zh-CN"/>
        </w:rPr>
        <w:t>Option 2</w:t>
      </w:r>
      <w:r w:rsidRPr="00207C42">
        <w:rPr>
          <w:rFonts w:ascii="Times New Roman" w:eastAsia="宋体" w:hAnsi="Times New Roman"/>
          <w:b/>
          <w:sz w:val="20"/>
          <w:lang w:eastAsia="zh-CN"/>
        </w:rPr>
        <w:t xml:space="preserve">: </w:t>
      </w:r>
      <w:r w:rsidR="000F27E6">
        <w:rPr>
          <w:rFonts w:ascii="Times New Roman" w:eastAsia="宋体" w:hAnsi="Times New Roman"/>
          <w:b/>
          <w:sz w:val="20"/>
          <w:lang w:eastAsia="zh-CN"/>
        </w:rPr>
        <w:t xml:space="preserve">per-group wake-up by </w:t>
      </w:r>
      <w:r>
        <w:rPr>
          <w:rFonts w:ascii="Times New Roman" w:eastAsia="宋体" w:hAnsi="Times New Roman"/>
          <w:b/>
          <w:sz w:val="20"/>
          <w:lang w:eastAsia="zh-CN"/>
        </w:rPr>
        <w:t xml:space="preserve">UE </w:t>
      </w:r>
      <w:proofErr w:type="gramStart"/>
      <w:r>
        <w:rPr>
          <w:rFonts w:ascii="Times New Roman" w:eastAsia="宋体" w:hAnsi="Times New Roman"/>
          <w:b/>
          <w:sz w:val="20"/>
          <w:lang w:eastAsia="zh-CN"/>
        </w:rPr>
        <w:t>subgroup based</w:t>
      </w:r>
      <w:proofErr w:type="gramEnd"/>
      <w:r>
        <w:rPr>
          <w:rFonts w:ascii="Times New Roman" w:eastAsia="宋体" w:hAnsi="Times New Roman"/>
          <w:b/>
          <w:sz w:val="20"/>
          <w:lang w:eastAsia="zh-CN"/>
        </w:rPr>
        <w:t xml:space="preserve"> </w:t>
      </w:r>
      <w:r w:rsidR="009E6613" w:rsidRPr="009E6613">
        <w:rPr>
          <w:rFonts w:ascii="Times New Roman" w:eastAsia="宋体" w:hAnsi="Times New Roman"/>
          <w:b/>
          <w:sz w:val="20"/>
          <w:lang w:eastAsia="zh-CN"/>
        </w:rPr>
        <w:t>LP-WUS</w:t>
      </w:r>
    </w:p>
    <w:p w14:paraId="0FA65889" w14:textId="27E7CDC1" w:rsidR="00346A99" w:rsidRDefault="00346A99" w:rsidP="0087306A">
      <w:pPr>
        <w:jc w:val="both"/>
        <w:rPr>
          <w:rFonts w:eastAsia="宋体"/>
          <w:lang w:eastAsia="zh-CN"/>
        </w:rPr>
      </w:pPr>
      <w:r>
        <w:rPr>
          <w:rFonts w:eastAsia="宋体"/>
          <w:lang w:eastAsia="zh-CN"/>
        </w:rPr>
        <w:t xml:space="preserve">UE </w:t>
      </w:r>
      <w:proofErr w:type="gramStart"/>
      <w:r>
        <w:rPr>
          <w:rFonts w:eastAsia="宋体"/>
          <w:lang w:eastAsia="zh-CN"/>
        </w:rPr>
        <w:t>subgroup based</w:t>
      </w:r>
      <w:proofErr w:type="gramEnd"/>
      <w:r>
        <w:rPr>
          <w:rFonts w:eastAsia="宋体"/>
          <w:lang w:eastAsia="zh-CN"/>
        </w:rPr>
        <w:t xml:space="preserve"> paging is another way where</w:t>
      </w:r>
      <w:r w:rsidR="0087306A" w:rsidRPr="0087306A">
        <w:rPr>
          <w:rFonts w:eastAsia="宋体"/>
          <w:lang w:eastAsia="zh-CN"/>
        </w:rPr>
        <w:t xml:space="preserve"> LP-WUS acts as PEI to indicate paged UE subgroups. </w:t>
      </w:r>
    </w:p>
    <w:p w14:paraId="45D448B4" w14:textId="70CA38D2" w:rsidR="00C51FB9" w:rsidRDefault="00346A99" w:rsidP="0087306A">
      <w:pPr>
        <w:jc w:val="both"/>
        <w:rPr>
          <w:rFonts w:eastAsia="宋体"/>
          <w:lang w:eastAsia="zh-CN"/>
        </w:rPr>
      </w:pPr>
      <w:r>
        <w:rPr>
          <w:rFonts w:eastAsia="宋体"/>
          <w:lang w:eastAsia="zh-CN"/>
        </w:rPr>
        <w:t xml:space="preserve">In this option, </w:t>
      </w:r>
      <w:r w:rsidR="0087306A" w:rsidRPr="0087306A">
        <w:rPr>
          <w:rFonts w:eastAsia="宋体"/>
          <w:lang w:eastAsia="zh-CN"/>
        </w:rPr>
        <w:t>LR</w:t>
      </w:r>
      <w:r w:rsidR="00C51FB9">
        <w:rPr>
          <w:rFonts w:eastAsia="宋体"/>
          <w:lang w:eastAsia="zh-CN"/>
        </w:rPr>
        <w:t xml:space="preserve"> receives UE </w:t>
      </w:r>
      <w:proofErr w:type="gramStart"/>
      <w:r w:rsidR="00C51FB9">
        <w:rPr>
          <w:rFonts w:eastAsia="宋体"/>
          <w:lang w:eastAsia="zh-CN"/>
        </w:rPr>
        <w:t>subgroup based</w:t>
      </w:r>
      <w:proofErr w:type="gramEnd"/>
      <w:r w:rsidR="00C51FB9">
        <w:rPr>
          <w:rFonts w:eastAsia="宋体"/>
          <w:lang w:eastAsia="zh-CN"/>
        </w:rPr>
        <w:t xml:space="preserve"> </w:t>
      </w:r>
      <w:r w:rsidR="0087306A" w:rsidRPr="0087306A">
        <w:rPr>
          <w:rFonts w:eastAsia="宋体"/>
          <w:lang w:eastAsia="zh-CN"/>
        </w:rPr>
        <w:t xml:space="preserve">LP-WUS and </w:t>
      </w:r>
      <w:r w:rsidR="00C51FB9">
        <w:rPr>
          <w:rFonts w:eastAsia="宋体"/>
          <w:lang w:eastAsia="zh-CN"/>
        </w:rPr>
        <w:t xml:space="preserve">then </w:t>
      </w:r>
      <w:r w:rsidR="0087306A" w:rsidRPr="0087306A">
        <w:rPr>
          <w:rFonts w:eastAsia="宋体"/>
          <w:lang w:eastAsia="zh-CN"/>
        </w:rPr>
        <w:t>trigger</w:t>
      </w:r>
      <w:r w:rsidR="00C51FB9">
        <w:rPr>
          <w:rFonts w:eastAsia="宋体"/>
          <w:lang w:eastAsia="zh-CN"/>
        </w:rPr>
        <w:t>s</w:t>
      </w:r>
      <w:r w:rsidR="0087306A" w:rsidRPr="0087306A">
        <w:rPr>
          <w:rFonts w:eastAsia="宋体"/>
          <w:lang w:eastAsia="zh-CN"/>
        </w:rPr>
        <w:t xml:space="preserve"> MR to wake up, followed by a legacy paging operation. </w:t>
      </w:r>
      <w:r w:rsidR="002E52FA">
        <w:rPr>
          <w:rFonts w:eastAsia="宋体"/>
          <w:lang w:eastAsia="zh-CN"/>
        </w:rPr>
        <w:t>The LP-WUS does not wake up a UE specifically and paging monitoring and reception are still needed in MR to confirm whether the UE is paged or not.</w:t>
      </w:r>
    </w:p>
    <w:p w14:paraId="5166D3A8" w14:textId="7C4A648B" w:rsidR="0087306A" w:rsidRDefault="0087306A" w:rsidP="0087306A">
      <w:pPr>
        <w:jc w:val="both"/>
        <w:rPr>
          <w:rFonts w:eastAsia="宋体"/>
          <w:lang w:eastAsia="zh-CN"/>
        </w:rPr>
      </w:pPr>
      <w:r w:rsidRPr="0087306A">
        <w:rPr>
          <w:rFonts w:eastAsia="宋体"/>
          <w:lang w:eastAsia="zh-CN"/>
        </w:rPr>
        <w:t xml:space="preserve">The advantage of Option 2 is UE </w:t>
      </w:r>
      <w:proofErr w:type="gramStart"/>
      <w:r w:rsidR="00C61C60">
        <w:rPr>
          <w:rFonts w:eastAsia="宋体"/>
          <w:lang w:eastAsia="zh-CN"/>
        </w:rPr>
        <w:t>sub</w:t>
      </w:r>
      <w:r w:rsidR="00CD6D5D">
        <w:rPr>
          <w:rFonts w:eastAsia="宋体"/>
          <w:lang w:eastAsia="zh-CN"/>
        </w:rPr>
        <w:t>group</w:t>
      </w:r>
      <w:r w:rsidR="00C61C60">
        <w:rPr>
          <w:rFonts w:eastAsia="宋体"/>
          <w:lang w:eastAsia="zh-CN"/>
        </w:rPr>
        <w:t xml:space="preserve"> based</w:t>
      </w:r>
      <w:proofErr w:type="gramEnd"/>
      <w:r w:rsidRPr="0087306A">
        <w:rPr>
          <w:rFonts w:eastAsia="宋体"/>
          <w:lang w:eastAsia="zh-CN"/>
        </w:rPr>
        <w:t xml:space="preserve"> LP-WUS requires lower signal</w:t>
      </w:r>
      <w:r w:rsidR="00E4449E">
        <w:rPr>
          <w:rFonts w:eastAsia="宋体"/>
          <w:lang w:eastAsia="zh-CN"/>
        </w:rPr>
        <w:t>l</w:t>
      </w:r>
      <w:r w:rsidRPr="0087306A">
        <w:rPr>
          <w:rFonts w:eastAsia="宋体"/>
          <w:lang w:eastAsia="zh-CN"/>
        </w:rPr>
        <w:t xml:space="preserve">ing overhead and </w:t>
      </w:r>
      <w:r w:rsidR="00E4449E">
        <w:rPr>
          <w:rFonts w:eastAsia="宋体"/>
          <w:lang w:eastAsia="zh-CN"/>
        </w:rPr>
        <w:t xml:space="preserve">can </w:t>
      </w:r>
      <w:r w:rsidR="001C18F6">
        <w:rPr>
          <w:rFonts w:eastAsia="宋体"/>
          <w:lang w:eastAsia="zh-CN"/>
        </w:rPr>
        <w:t>support</w:t>
      </w:r>
      <w:r w:rsidRPr="0087306A">
        <w:rPr>
          <w:rFonts w:eastAsia="宋体"/>
          <w:lang w:eastAsia="zh-CN"/>
        </w:rPr>
        <w:t xml:space="preserve"> more LP-WUS UEs</w:t>
      </w:r>
      <w:r w:rsidR="001C18F6">
        <w:rPr>
          <w:rFonts w:eastAsia="宋体"/>
          <w:lang w:eastAsia="zh-CN"/>
        </w:rPr>
        <w:t xml:space="preserve"> staying in LR</w:t>
      </w:r>
      <w:r w:rsidRPr="0087306A">
        <w:rPr>
          <w:rFonts w:eastAsia="宋体"/>
          <w:lang w:eastAsia="zh-CN"/>
        </w:rPr>
        <w:t xml:space="preserve"> </w:t>
      </w:r>
      <w:r w:rsidRPr="0087306A">
        <w:rPr>
          <w:rFonts w:eastAsia="宋体" w:hint="eastAsia"/>
          <w:lang w:eastAsia="zh-CN"/>
        </w:rPr>
        <w:t>since</w:t>
      </w:r>
      <w:r w:rsidRPr="0087306A">
        <w:rPr>
          <w:rFonts w:eastAsia="宋体"/>
          <w:lang w:eastAsia="zh-CN"/>
        </w:rPr>
        <w:t xml:space="preserve"> less </w:t>
      </w:r>
      <w:r w:rsidRPr="0087306A">
        <w:rPr>
          <w:rFonts w:eastAsia="宋体" w:hint="eastAsia"/>
          <w:lang w:eastAsia="zh-CN"/>
        </w:rPr>
        <w:t>information</w:t>
      </w:r>
      <w:r w:rsidRPr="0087306A">
        <w:rPr>
          <w:rFonts w:eastAsia="宋体"/>
          <w:lang w:eastAsia="zh-CN"/>
        </w:rPr>
        <w:t xml:space="preserve"> </w:t>
      </w:r>
      <w:r w:rsidRPr="0087306A">
        <w:rPr>
          <w:rFonts w:eastAsia="宋体" w:hint="eastAsia"/>
          <w:lang w:eastAsia="zh-CN"/>
        </w:rPr>
        <w:t>for</w:t>
      </w:r>
      <w:r w:rsidRPr="0087306A">
        <w:rPr>
          <w:rFonts w:eastAsia="宋体"/>
          <w:lang w:eastAsia="zh-CN"/>
        </w:rPr>
        <w:t xml:space="preserve"> UE identification is carried. The challenge</w:t>
      </w:r>
      <w:r w:rsidR="00E771FE">
        <w:rPr>
          <w:rFonts w:eastAsia="宋体"/>
          <w:lang w:eastAsia="zh-CN"/>
        </w:rPr>
        <w:t>, however,</w:t>
      </w:r>
      <w:r w:rsidRPr="0087306A">
        <w:rPr>
          <w:rFonts w:eastAsia="宋体"/>
          <w:lang w:eastAsia="zh-CN"/>
        </w:rPr>
        <w:t xml:space="preserve"> is UEs may be waked up unnecessarily</w:t>
      </w:r>
      <w:r w:rsidR="00206A52">
        <w:rPr>
          <w:rFonts w:eastAsia="宋体"/>
          <w:lang w:eastAsia="zh-CN"/>
        </w:rPr>
        <w:t xml:space="preserve"> (i.e. paging false alarm)</w:t>
      </w:r>
      <w:r w:rsidRPr="0087306A">
        <w:rPr>
          <w:rFonts w:eastAsia="宋体"/>
          <w:lang w:eastAsia="zh-CN"/>
        </w:rPr>
        <w:t xml:space="preserve">, resulting in extra </w:t>
      </w:r>
      <w:r w:rsidR="00D5632A">
        <w:rPr>
          <w:rFonts w:eastAsia="宋体"/>
          <w:lang w:eastAsia="zh-CN"/>
        </w:rPr>
        <w:t xml:space="preserve">UE </w:t>
      </w:r>
      <w:r w:rsidRPr="0087306A">
        <w:rPr>
          <w:rFonts w:eastAsia="宋体"/>
          <w:lang w:eastAsia="zh-CN"/>
        </w:rPr>
        <w:t>power consumption</w:t>
      </w:r>
      <w:r w:rsidR="00D5632A">
        <w:rPr>
          <w:rFonts w:eastAsia="宋体"/>
          <w:lang w:eastAsia="zh-CN"/>
        </w:rPr>
        <w:t xml:space="preserve"> brought by MR transition and </w:t>
      </w:r>
      <w:r w:rsidR="001523C0">
        <w:rPr>
          <w:rFonts w:eastAsia="宋体"/>
          <w:lang w:eastAsia="zh-CN"/>
        </w:rPr>
        <w:t xml:space="preserve">legacy </w:t>
      </w:r>
      <w:r w:rsidR="00D5632A">
        <w:rPr>
          <w:rFonts w:eastAsia="宋体"/>
          <w:lang w:eastAsia="zh-CN"/>
        </w:rPr>
        <w:t xml:space="preserve">paging </w:t>
      </w:r>
      <w:r w:rsidR="001523C0">
        <w:rPr>
          <w:rFonts w:eastAsia="宋体"/>
          <w:lang w:eastAsia="zh-CN"/>
        </w:rPr>
        <w:t>operations</w:t>
      </w:r>
      <w:r w:rsidRPr="0087306A">
        <w:rPr>
          <w:rFonts w:eastAsia="宋体"/>
          <w:lang w:eastAsia="zh-CN"/>
        </w:rPr>
        <w:t>.</w:t>
      </w:r>
    </w:p>
    <w:p w14:paraId="0FD13EBF" w14:textId="77777777" w:rsidR="000015DD" w:rsidRPr="000015DD" w:rsidRDefault="000015DD" w:rsidP="000015DD">
      <w:pPr>
        <w:jc w:val="both"/>
        <w:rPr>
          <w:rFonts w:eastAsia="宋体"/>
          <w:u w:val="single"/>
          <w:lang w:eastAsia="zh-CN"/>
        </w:rPr>
      </w:pPr>
      <w:r w:rsidRPr="000015DD">
        <w:rPr>
          <w:rFonts w:eastAsia="宋体"/>
          <w:u w:val="single"/>
          <w:lang w:eastAsia="zh-CN"/>
        </w:rPr>
        <w:t>Open issues:</w:t>
      </w:r>
    </w:p>
    <w:p w14:paraId="02F21AB7" w14:textId="46445DDF" w:rsidR="00E53D2F" w:rsidRDefault="00E53D2F" w:rsidP="0087306A">
      <w:pPr>
        <w:jc w:val="both"/>
        <w:rPr>
          <w:rFonts w:eastAsia="宋体"/>
          <w:lang w:eastAsia="zh-CN"/>
        </w:rPr>
      </w:pPr>
      <w:r w:rsidRPr="0087306A">
        <w:rPr>
          <w:rFonts w:eastAsia="宋体" w:hint="eastAsia"/>
          <w:lang w:eastAsia="zh-CN"/>
        </w:rPr>
        <w:t>U</w:t>
      </w:r>
      <w:r>
        <w:rPr>
          <w:rFonts w:eastAsia="宋体"/>
          <w:lang w:eastAsia="zh-CN"/>
        </w:rPr>
        <w:t>E subgroup design is one of the</w:t>
      </w:r>
      <w:r w:rsidRPr="0087306A">
        <w:rPr>
          <w:rFonts w:eastAsia="宋体"/>
          <w:lang w:eastAsia="zh-CN"/>
        </w:rPr>
        <w:t xml:space="preserve"> main issues to be considered in Option 2.</w:t>
      </w:r>
      <w:r>
        <w:rPr>
          <w:rFonts w:eastAsia="宋体"/>
          <w:lang w:eastAsia="zh-CN"/>
        </w:rPr>
        <w:t xml:space="preserve"> </w:t>
      </w:r>
      <w:r w:rsidR="00F67C4B">
        <w:rPr>
          <w:rFonts w:eastAsia="宋体"/>
          <w:lang w:eastAsia="zh-CN"/>
        </w:rPr>
        <w:t xml:space="preserve">Considering that various </w:t>
      </w:r>
      <w:r>
        <w:rPr>
          <w:rFonts w:eastAsia="宋体"/>
          <w:lang w:eastAsia="zh-CN"/>
        </w:rPr>
        <w:t>UE subgrouping mechanism</w:t>
      </w:r>
      <w:r w:rsidR="00F67C4B">
        <w:rPr>
          <w:rFonts w:eastAsia="宋体"/>
          <w:lang w:eastAsia="zh-CN"/>
        </w:rPr>
        <w:t>s</w:t>
      </w:r>
      <w:r w:rsidR="00B24BA5">
        <w:rPr>
          <w:rFonts w:eastAsia="宋体"/>
          <w:lang w:eastAsia="zh-CN"/>
        </w:rPr>
        <w:t>, such as the CN controlled subgroup and the UE_ID based subgrouping,</w:t>
      </w:r>
      <w:r>
        <w:rPr>
          <w:rFonts w:eastAsia="宋体"/>
          <w:lang w:eastAsia="zh-CN"/>
        </w:rPr>
        <w:t xml:space="preserve"> </w:t>
      </w:r>
      <w:r w:rsidR="00F67C4B">
        <w:rPr>
          <w:rFonts w:eastAsia="宋体"/>
          <w:lang w:eastAsia="zh-CN"/>
        </w:rPr>
        <w:t xml:space="preserve">have been </w:t>
      </w:r>
      <w:r>
        <w:rPr>
          <w:rFonts w:eastAsia="宋体"/>
          <w:lang w:eastAsia="zh-CN"/>
        </w:rPr>
        <w:t xml:space="preserve">introduced by the UE power saving WI or NB-IoT WI </w:t>
      </w:r>
      <w:r w:rsidR="00F67C4B">
        <w:rPr>
          <w:rFonts w:eastAsia="宋体"/>
          <w:lang w:eastAsia="zh-CN"/>
        </w:rPr>
        <w:t>in former releases</w:t>
      </w:r>
      <w:r w:rsidR="00AE5DCD">
        <w:rPr>
          <w:rFonts w:eastAsia="宋体"/>
          <w:lang w:eastAsia="zh-CN"/>
        </w:rPr>
        <w:t>, which seem sufficient for supporting different subgrouping requirements</w:t>
      </w:r>
      <w:r w:rsidR="00F67C4B">
        <w:rPr>
          <w:rFonts w:eastAsia="宋体"/>
          <w:lang w:eastAsia="zh-CN"/>
        </w:rPr>
        <w:t xml:space="preserve">, these solutions </w:t>
      </w:r>
      <w:r>
        <w:rPr>
          <w:rFonts w:eastAsia="宋体"/>
          <w:lang w:eastAsia="zh-CN"/>
        </w:rPr>
        <w:t>may be reused as a baseline.</w:t>
      </w:r>
      <w:r w:rsidR="00BB5D3B">
        <w:rPr>
          <w:rFonts w:eastAsia="宋体"/>
          <w:lang w:eastAsia="zh-CN"/>
        </w:rPr>
        <w:t xml:space="preserve"> New subgrouping mechanisms can be considered if the necessity and gain are justified.</w:t>
      </w:r>
    </w:p>
    <w:p w14:paraId="397AA996" w14:textId="0F6E36A0" w:rsidR="001241E6" w:rsidRDefault="00671B5F" w:rsidP="002079C1">
      <w:pPr>
        <w:jc w:val="both"/>
        <w:rPr>
          <w:rFonts w:eastAsia="宋体"/>
          <w:lang w:eastAsia="zh-CN"/>
        </w:rPr>
      </w:pPr>
      <w:r>
        <w:rPr>
          <w:rFonts w:eastAsia="宋体"/>
          <w:lang w:eastAsia="zh-CN"/>
        </w:rPr>
        <w:t xml:space="preserve">Besides, similar to option 1, other issues, e.g. </w:t>
      </w:r>
      <w:r w:rsidRPr="00C100FD">
        <w:rPr>
          <w:rFonts w:eastAsia="宋体"/>
          <w:lang w:eastAsia="zh-CN"/>
        </w:rPr>
        <w:t>UE behaviour</w:t>
      </w:r>
      <w:r>
        <w:rPr>
          <w:rFonts w:eastAsia="宋体"/>
          <w:lang w:eastAsia="zh-CN"/>
        </w:rPr>
        <w:t>s</w:t>
      </w:r>
      <w:r w:rsidRPr="00C100FD">
        <w:rPr>
          <w:rFonts w:eastAsia="宋体"/>
          <w:lang w:eastAsia="zh-CN"/>
        </w:rPr>
        <w:t xml:space="preserve"> </w:t>
      </w:r>
      <w:r w:rsidR="00AF0EA3">
        <w:rPr>
          <w:rFonts w:eastAsia="宋体"/>
          <w:lang w:eastAsia="zh-CN"/>
        </w:rPr>
        <w:t xml:space="preserve">for </w:t>
      </w:r>
      <w:r w:rsidRPr="00C100FD">
        <w:rPr>
          <w:rFonts w:eastAsia="宋体"/>
          <w:lang w:eastAsia="zh-CN"/>
        </w:rPr>
        <w:t xml:space="preserve">entering </w:t>
      </w:r>
      <w:r>
        <w:rPr>
          <w:rFonts w:eastAsia="宋体"/>
          <w:lang w:eastAsia="zh-CN"/>
        </w:rPr>
        <w:t>connected mode may also be further studied</w:t>
      </w:r>
      <w:r w:rsidR="002E3F80">
        <w:rPr>
          <w:rFonts w:eastAsia="宋体"/>
          <w:lang w:eastAsia="zh-CN"/>
        </w:rPr>
        <w:t xml:space="preserve"> if necessary</w:t>
      </w:r>
      <w:r w:rsidRPr="00C100FD">
        <w:rPr>
          <w:rFonts w:eastAsia="宋体"/>
          <w:lang w:eastAsia="zh-CN"/>
        </w:rPr>
        <w:t>.</w:t>
      </w:r>
    </w:p>
    <w:p w14:paraId="6E720C78" w14:textId="5C4F7233" w:rsidR="000015DD" w:rsidRPr="000015DD" w:rsidRDefault="0095079D" w:rsidP="000015DD">
      <w:pPr>
        <w:snapToGrid w:val="0"/>
        <w:jc w:val="both"/>
        <w:rPr>
          <w:rFonts w:eastAsia="宋体"/>
          <w:b/>
          <w:kern w:val="2"/>
          <w:lang w:eastAsia="zh-CN"/>
        </w:rPr>
      </w:pPr>
      <w:r>
        <w:rPr>
          <w:rFonts w:eastAsia="宋体"/>
          <w:b/>
          <w:kern w:val="2"/>
          <w:lang w:eastAsia="zh-CN"/>
        </w:rPr>
        <w:t>Observation 5</w:t>
      </w:r>
      <w:r w:rsidR="000015DD" w:rsidRPr="000015DD">
        <w:rPr>
          <w:rFonts w:eastAsia="宋体"/>
          <w:b/>
          <w:kern w:val="2"/>
          <w:lang w:eastAsia="zh-CN"/>
        </w:rPr>
        <w:t xml:space="preserve">: UE </w:t>
      </w:r>
      <w:proofErr w:type="gramStart"/>
      <w:r>
        <w:rPr>
          <w:rFonts w:eastAsia="宋体"/>
          <w:b/>
          <w:kern w:val="2"/>
          <w:lang w:eastAsia="zh-CN"/>
        </w:rPr>
        <w:t>subgroup based</w:t>
      </w:r>
      <w:proofErr w:type="gramEnd"/>
      <w:r w:rsidR="000015DD" w:rsidRPr="000015DD">
        <w:rPr>
          <w:rFonts w:eastAsia="宋体"/>
          <w:b/>
          <w:kern w:val="2"/>
          <w:lang w:eastAsia="zh-CN"/>
        </w:rPr>
        <w:t xml:space="preserve"> </w:t>
      </w:r>
      <w:r w:rsidR="009E6613" w:rsidRPr="009E6613">
        <w:rPr>
          <w:rFonts w:eastAsia="宋体"/>
          <w:b/>
          <w:kern w:val="2"/>
          <w:lang w:eastAsia="zh-CN"/>
        </w:rPr>
        <w:t>LP-WUS</w:t>
      </w:r>
      <w:r w:rsidR="000015DD" w:rsidRPr="000015DD">
        <w:rPr>
          <w:rFonts w:eastAsia="宋体"/>
          <w:b/>
          <w:kern w:val="2"/>
          <w:lang w:eastAsia="zh-CN"/>
        </w:rPr>
        <w:t xml:space="preserve"> has </w:t>
      </w:r>
      <w:r w:rsidR="004C299D">
        <w:rPr>
          <w:rFonts w:eastAsia="宋体"/>
          <w:b/>
          <w:kern w:val="2"/>
          <w:lang w:eastAsia="zh-CN"/>
        </w:rPr>
        <w:t xml:space="preserve">the paging false alarm issue, but </w:t>
      </w:r>
      <w:r w:rsidR="004C33A9">
        <w:rPr>
          <w:rFonts w:eastAsia="宋体"/>
          <w:b/>
          <w:kern w:val="2"/>
          <w:lang w:eastAsia="zh-CN"/>
        </w:rPr>
        <w:t xml:space="preserve">it </w:t>
      </w:r>
      <w:r w:rsidR="004C299D">
        <w:rPr>
          <w:rFonts w:eastAsia="宋体"/>
          <w:b/>
          <w:kern w:val="2"/>
          <w:lang w:eastAsia="zh-CN"/>
        </w:rPr>
        <w:t xml:space="preserve">is </w:t>
      </w:r>
      <w:r w:rsidR="000015DD" w:rsidRPr="000015DD">
        <w:rPr>
          <w:rFonts w:eastAsia="宋体"/>
          <w:b/>
          <w:kern w:val="2"/>
          <w:lang w:eastAsia="zh-CN"/>
        </w:rPr>
        <w:t xml:space="preserve">a </w:t>
      </w:r>
      <w:r w:rsidR="004C299D">
        <w:rPr>
          <w:rFonts w:eastAsia="宋体"/>
          <w:b/>
          <w:kern w:val="2"/>
          <w:lang w:eastAsia="zh-CN"/>
        </w:rPr>
        <w:t>better</w:t>
      </w:r>
      <w:r w:rsidR="000015DD" w:rsidRPr="000015DD">
        <w:rPr>
          <w:rFonts w:eastAsia="宋体"/>
          <w:b/>
          <w:kern w:val="2"/>
          <w:lang w:eastAsia="zh-CN"/>
        </w:rPr>
        <w:t xml:space="preserve"> trade-off between overhead and performance.</w:t>
      </w:r>
    </w:p>
    <w:p w14:paraId="5DF8CFDD" w14:textId="77777777" w:rsidR="00CD720D" w:rsidRDefault="00CD720D" w:rsidP="00CD720D">
      <w:pPr>
        <w:jc w:val="center"/>
        <w:rPr>
          <w:rFonts w:eastAsia="宋体"/>
          <w:lang w:eastAsia="zh-CN"/>
        </w:rPr>
      </w:pPr>
      <w:r>
        <w:rPr>
          <w:rFonts w:eastAsia="宋体"/>
          <w:noProof/>
          <w:lang w:val="en-US" w:eastAsia="zh-CN"/>
        </w:rPr>
        <w:lastRenderedPageBreak/>
        <mc:AlternateContent>
          <mc:Choice Requires="wpc">
            <w:drawing>
              <wp:inline distT="0" distB="0" distL="0" distR="0" wp14:anchorId="3B995011" wp14:editId="54144ADF">
                <wp:extent cx="4271645" cy="3159457"/>
                <wp:effectExtent l="0" t="0" r="0" b="3175"/>
                <wp:docPr id="168" name="画布 1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4" name="矩形 154">
                          <a:extLst>
                            <a:ext uri="{FF2B5EF4-FFF2-40B4-BE49-F238E27FC236}">
                              <a16:creationId xmlns:a16="http://schemas.microsoft.com/office/drawing/2014/main" id="{C5C4C63F-E970-4546-B42F-ECAC77D930AB}"/>
                            </a:ext>
                          </a:extLst>
                        </wps:cNvPr>
                        <wps:cNvSpPr/>
                        <wps:spPr>
                          <a:xfrm>
                            <a:off x="423086" y="197846"/>
                            <a:ext cx="1344305" cy="539087"/>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文本框 33">
                          <a:extLst>
                            <a:ext uri="{FF2B5EF4-FFF2-40B4-BE49-F238E27FC236}">
                              <a16:creationId xmlns:a16="http://schemas.microsoft.com/office/drawing/2014/main" id="{814C294D-1D0C-4226-B97D-5B31BCE792D0}"/>
                            </a:ext>
                          </a:extLst>
                        </wps:cNvPr>
                        <wps:cNvSpPr txBox="1"/>
                        <wps:spPr>
                          <a:xfrm>
                            <a:off x="780427" y="271344"/>
                            <a:ext cx="622300" cy="146050"/>
                          </a:xfrm>
                          <a:prstGeom prst="rect">
                            <a:avLst/>
                          </a:prstGeom>
                          <a:noFill/>
                        </wps:spPr>
                        <wps:txbx>
                          <w:txbxContent>
                            <w:p w14:paraId="2389BD41" w14:textId="77777777" w:rsidR="004125C7" w:rsidRPr="00104904" w:rsidRDefault="004125C7" w:rsidP="00CD720D">
                              <w:pPr>
                                <w:pStyle w:val="aff6"/>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wps:txbx>
                        <wps:bodyPr wrap="square" lIns="0" tIns="0" rIns="0" bIns="0" rtlCol="0">
                          <a:spAutoFit/>
                        </wps:bodyPr>
                      </wps:wsp>
                      <wps:wsp>
                        <wps:cNvPr id="156" name="矩形 156">
                          <a:extLst>
                            <a:ext uri="{FF2B5EF4-FFF2-40B4-BE49-F238E27FC236}">
                              <a16:creationId xmlns:a16="http://schemas.microsoft.com/office/drawing/2014/main" id="{BA0CB12A-AD41-4AFB-A346-73AEFBC24EBF}"/>
                            </a:ext>
                          </a:extLst>
                        </wps:cNvPr>
                        <wps:cNvSpPr/>
                        <wps:spPr>
                          <a:xfrm>
                            <a:off x="506752" y="468709"/>
                            <a:ext cx="496363" cy="213600"/>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62E362F" w14:textId="77777777" w:rsidR="004125C7" w:rsidRPr="00104904" w:rsidRDefault="004125C7" w:rsidP="00CD720D">
                              <w:pPr>
                                <w:pStyle w:val="aff6"/>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MR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直接连接符 157">
                          <a:extLst>
                            <a:ext uri="{FF2B5EF4-FFF2-40B4-BE49-F238E27FC236}">
                              <a16:creationId xmlns:a16="http://schemas.microsoft.com/office/drawing/2014/main" id="{47E192C4-6C72-466F-890B-04C18670D15F}"/>
                            </a:ext>
                          </a:extLst>
                        </wps:cNvPr>
                        <wps:cNvCnPr>
                          <a:cxnSpLocks/>
                        </wps:cNvCnPr>
                        <wps:spPr>
                          <a:xfrm>
                            <a:off x="742973" y="697292"/>
                            <a:ext cx="0" cy="2393926"/>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58" name="矩形 158">
                          <a:extLst>
                            <a:ext uri="{FF2B5EF4-FFF2-40B4-BE49-F238E27FC236}">
                              <a16:creationId xmlns:a16="http://schemas.microsoft.com/office/drawing/2014/main" id="{6F63EDB4-8F1D-43E7-A257-508BD2D167A5}"/>
                            </a:ext>
                          </a:extLst>
                        </wps:cNvPr>
                        <wps:cNvSpPr/>
                        <wps:spPr>
                          <a:xfrm>
                            <a:off x="1190912" y="468678"/>
                            <a:ext cx="503874" cy="21357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C982102" w14:textId="77777777" w:rsidR="004125C7" w:rsidRPr="00104904" w:rsidRDefault="004125C7" w:rsidP="00CD720D">
                              <w:pPr>
                                <w:pStyle w:val="aff6"/>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LR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直接连接符 159">
                          <a:extLst>
                            <a:ext uri="{FF2B5EF4-FFF2-40B4-BE49-F238E27FC236}">
                              <a16:creationId xmlns:a16="http://schemas.microsoft.com/office/drawing/2014/main" id="{1C5440D1-7F7C-4158-AFD1-E911D726BA34}"/>
                            </a:ext>
                          </a:extLst>
                        </wps:cNvPr>
                        <wps:cNvCnPr>
                          <a:cxnSpLocks/>
                        </wps:cNvCnPr>
                        <wps:spPr>
                          <a:xfrm>
                            <a:off x="1443268" y="697292"/>
                            <a:ext cx="0" cy="2414398"/>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60" name="矩形 160">
                          <a:extLst>
                            <a:ext uri="{FF2B5EF4-FFF2-40B4-BE49-F238E27FC236}">
                              <a16:creationId xmlns:a16="http://schemas.microsoft.com/office/drawing/2014/main" id="{36A8F257-C431-4E7A-9553-59EFEFBF3C91}"/>
                            </a:ext>
                          </a:extLst>
                        </wps:cNvPr>
                        <wps:cNvSpPr/>
                        <wps:spPr>
                          <a:xfrm>
                            <a:off x="2646780" y="199008"/>
                            <a:ext cx="1338375" cy="53781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2B8C1BD" w14:textId="77777777" w:rsidR="004125C7" w:rsidRPr="00104904" w:rsidRDefault="004125C7" w:rsidP="00CD720D">
                              <w:pPr>
                                <w:pStyle w:val="aff6"/>
                                <w:spacing w:before="0" w:beforeAutospacing="0" w:after="0" w:afterAutospacing="0"/>
                                <w:jc w:val="center"/>
                                <w:rPr>
                                  <w:rFonts w:ascii="Arial" w:hAnsi="Arial" w:cs="Arial"/>
                                  <w:b/>
                                  <w:sz w:val="20"/>
                                  <w:szCs w:val="18"/>
                                </w:rPr>
                              </w:pPr>
                              <w:proofErr w:type="spellStart"/>
                              <w:r w:rsidRPr="00104904">
                                <w:rPr>
                                  <w:rFonts w:ascii="Arial" w:eastAsia="等线" w:hAnsi="Arial" w:cs="Arial"/>
                                  <w:b/>
                                  <w:color w:val="1D1D1A"/>
                                  <w:kern w:val="24"/>
                                  <w:sz w:val="20"/>
                                  <w:szCs w:val="18"/>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直接连接符 161">
                          <a:extLst>
                            <a:ext uri="{FF2B5EF4-FFF2-40B4-BE49-F238E27FC236}">
                              <a16:creationId xmlns:a16="http://schemas.microsoft.com/office/drawing/2014/main" id="{D17BD924-0AD7-4583-916E-D11D234E1630}"/>
                            </a:ext>
                          </a:extLst>
                        </wps:cNvPr>
                        <wps:cNvCnPr>
                          <a:cxnSpLocks/>
                        </wps:cNvCnPr>
                        <wps:spPr>
                          <a:xfrm>
                            <a:off x="3317323" y="739657"/>
                            <a:ext cx="0" cy="2392504"/>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62" name="直接箭头连接符 162">
                          <a:extLst>
                            <a:ext uri="{FF2B5EF4-FFF2-40B4-BE49-F238E27FC236}">
                              <a16:creationId xmlns:a16="http://schemas.microsoft.com/office/drawing/2014/main" id="{D1B3DA0F-D1EE-4A6C-BBFA-8A80B50E4F2D}"/>
                            </a:ext>
                          </a:extLst>
                        </wps:cNvPr>
                        <wps:cNvCnPr>
                          <a:cxnSpLocks/>
                        </wps:cNvCnPr>
                        <wps:spPr>
                          <a:xfrm flipH="1">
                            <a:off x="1443269" y="1251542"/>
                            <a:ext cx="1860406"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63" name="矩形 163">
                          <a:extLst>
                            <a:ext uri="{FF2B5EF4-FFF2-40B4-BE49-F238E27FC236}">
                              <a16:creationId xmlns:a16="http://schemas.microsoft.com/office/drawing/2014/main" id="{5C97C170-BB89-4361-8B55-3122DAFD9459}"/>
                            </a:ext>
                          </a:extLst>
                        </wps:cNvPr>
                        <wps:cNvSpPr/>
                        <wps:spPr>
                          <a:xfrm>
                            <a:off x="1493802" y="1056962"/>
                            <a:ext cx="1936750" cy="436880"/>
                          </a:xfrm>
                          <a:prstGeom prst="rect">
                            <a:avLst/>
                          </a:prstGeom>
                        </wps:spPr>
                        <wps:txbx>
                          <w:txbxContent>
                            <w:p w14:paraId="5F7F95C8" w14:textId="77777777" w:rsidR="004125C7" w:rsidRPr="00104904" w:rsidRDefault="004125C7" w:rsidP="00CD720D">
                              <w:pPr>
                                <w:pStyle w:val="aff6"/>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Paging via </w:t>
                              </w:r>
                              <w:r w:rsidRPr="00104904">
                                <w:rPr>
                                  <w:rFonts w:ascii="Arial" w:eastAsia="微软雅黑" w:hAnsi="Arial" w:cs="Arial"/>
                                  <w:iCs/>
                                  <w:color w:val="000000" w:themeColor="text1"/>
                                  <w:sz w:val="18"/>
                                  <w:szCs w:val="18"/>
                                </w:rPr>
                                <w:t>LP-WUS</w:t>
                              </w:r>
                            </w:p>
                            <w:p w14:paraId="3CA1FB5D" w14:textId="2770995B" w:rsidR="004125C7" w:rsidRPr="00A0313B" w:rsidRDefault="004125C7" w:rsidP="00CD720D">
                              <w:pPr>
                                <w:pStyle w:val="aff6"/>
                                <w:spacing w:before="0" w:beforeAutospacing="0" w:after="120" w:afterAutospacing="0" w:line="360" w:lineRule="auto"/>
                                <w:jc w:val="center"/>
                                <w:rPr>
                                  <w:rFonts w:ascii="Arial" w:hAnsi="Arial" w:cs="Arial"/>
                                  <w:color w:val="C00000"/>
                                  <w:sz w:val="18"/>
                                  <w:szCs w:val="18"/>
                                </w:rPr>
                              </w:pPr>
                              <w:r>
                                <w:rPr>
                                  <w:rFonts w:ascii="Arial" w:eastAsia="微软雅黑" w:hAnsi="Arial" w:cs="Arial"/>
                                  <w:iCs/>
                                  <w:color w:val="C00000"/>
                                  <w:sz w:val="18"/>
                                  <w:szCs w:val="18"/>
                                </w:rPr>
                                <w:t>(UE subgroup based paging info</w:t>
                              </w:r>
                              <w:r w:rsidRPr="00A0313B">
                                <w:rPr>
                                  <w:rFonts w:ascii="Arial" w:eastAsia="微软雅黑" w:hAnsi="Arial" w:cs="Arial"/>
                                  <w:iCs/>
                                  <w:color w:val="C00000"/>
                                  <w:sz w:val="18"/>
                                  <w:szCs w:val="18"/>
                                </w:rPr>
                                <w:t>）</w:t>
                              </w:r>
                            </w:p>
                          </w:txbxContent>
                        </wps:txbx>
                        <wps:bodyPr wrap="none">
                          <a:noAutofit/>
                        </wps:bodyPr>
                      </wps:wsp>
                      <wps:wsp>
                        <wps:cNvPr id="164" name="直接箭头连接符 164">
                          <a:extLst>
                            <a:ext uri="{FF2B5EF4-FFF2-40B4-BE49-F238E27FC236}">
                              <a16:creationId xmlns:a16="http://schemas.microsoft.com/office/drawing/2014/main" id="{7F5F41B5-28E6-4AC8-B29D-EB5943650781}"/>
                            </a:ext>
                          </a:extLst>
                        </wps:cNvPr>
                        <wps:cNvCnPr>
                          <a:cxnSpLocks/>
                        </wps:cNvCnPr>
                        <wps:spPr>
                          <a:xfrm flipH="1">
                            <a:off x="754521" y="1739992"/>
                            <a:ext cx="688747"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65" name="矩形 165">
                          <a:extLst>
                            <a:ext uri="{FF2B5EF4-FFF2-40B4-BE49-F238E27FC236}">
                              <a16:creationId xmlns:a16="http://schemas.microsoft.com/office/drawing/2014/main" id="{6B8FC9F7-3B8C-4979-B731-F450AE0BCFFE}"/>
                            </a:ext>
                          </a:extLst>
                        </wps:cNvPr>
                        <wps:cNvSpPr/>
                        <wps:spPr>
                          <a:xfrm>
                            <a:off x="808904" y="1524815"/>
                            <a:ext cx="634365" cy="249391"/>
                          </a:xfrm>
                          <a:prstGeom prst="rect">
                            <a:avLst/>
                          </a:prstGeom>
                        </wps:spPr>
                        <wps:txbx>
                          <w:txbxContent>
                            <w:p w14:paraId="6363ED1B" w14:textId="77777777" w:rsidR="004125C7" w:rsidRPr="00104904" w:rsidRDefault="004125C7" w:rsidP="00CD720D">
                              <w:pPr>
                                <w:pStyle w:val="aff6"/>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Wake up</w:t>
                              </w:r>
                            </w:p>
                          </w:txbxContent>
                        </wps:txbx>
                        <wps:bodyPr wrap="none">
                          <a:noAutofit/>
                        </wps:bodyPr>
                      </wps:wsp>
                      <wps:wsp>
                        <wps:cNvPr id="166" name="直接箭头连接符 166">
                          <a:extLst>
                            <a:ext uri="{FF2B5EF4-FFF2-40B4-BE49-F238E27FC236}">
                              <a16:creationId xmlns:a16="http://schemas.microsoft.com/office/drawing/2014/main" id="{DD934ED0-EFCD-488A-8423-C2A711274B53}"/>
                            </a:ext>
                          </a:extLst>
                        </wps:cNvPr>
                        <wps:cNvCnPr>
                          <a:cxnSpLocks/>
                        </wps:cNvCnPr>
                        <wps:spPr>
                          <a:xfrm>
                            <a:off x="761346" y="2707161"/>
                            <a:ext cx="2542334"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67" name="矩形 167">
                          <a:extLst>
                            <a:ext uri="{FF2B5EF4-FFF2-40B4-BE49-F238E27FC236}">
                              <a16:creationId xmlns:a16="http://schemas.microsoft.com/office/drawing/2014/main" id="{E8E08FB2-31B1-4F64-AD24-593381AF0531}"/>
                            </a:ext>
                          </a:extLst>
                        </wps:cNvPr>
                        <wps:cNvSpPr/>
                        <wps:spPr>
                          <a:xfrm>
                            <a:off x="897524" y="2502331"/>
                            <a:ext cx="1860550" cy="222885"/>
                          </a:xfrm>
                          <a:prstGeom prst="rect">
                            <a:avLst/>
                          </a:prstGeom>
                        </wps:spPr>
                        <wps:txbx>
                          <w:txbxContent>
                            <w:p w14:paraId="18DC8821" w14:textId="39ED8B44" w:rsidR="004125C7" w:rsidRPr="00104904" w:rsidRDefault="004125C7" w:rsidP="00CD720D">
                              <w:pPr>
                                <w:pStyle w:val="aff6"/>
                                <w:spacing w:before="0" w:beforeAutospacing="0" w:after="0" w:afterAutospacing="0"/>
                                <w:rPr>
                                  <w:rFonts w:ascii="Arial" w:hAnsi="Arial" w:cs="Arial"/>
                                  <w:sz w:val="18"/>
                                  <w:szCs w:val="18"/>
                                </w:rPr>
                              </w:pPr>
                              <w:r>
                                <w:rPr>
                                  <w:rFonts w:ascii="Arial" w:eastAsia="微软雅黑" w:hAnsi="Arial" w:cs="Arial"/>
                                  <w:color w:val="1D1D1A"/>
                                  <w:sz w:val="18"/>
                                  <w:szCs w:val="18"/>
                                </w:rPr>
                                <w:t>If paged, p</w:t>
                              </w:r>
                              <w:r w:rsidRPr="00104904">
                                <w:rPr>
                                  <w:rFonts w:ascii="Arial" w:eastAsia="微软雅黑" w:hAnsi="Arial" w:cs="Arial"/>
                                  <w:color w:val="1D1D1A"/>
                                  <w:sz w:val="18"/>
                                  <w:szCs w:val="18"/>
                                </w:rPr>
                                <w:t xml:space="preserve">erform </w:t>
                              </w:r>
                              <w:r>
                                <w:rPr>
                                  <w:rFonts w:ascii="Arial" w:eastAsia="微软雅黑" w:hAnsi="Arial" w:cs="Arial"/>
                                  <w:color w:val="1D1D1A"/>
                                  <w:sz w:val="18"/>
                                  <w:szCs w:val="18"/>
                                </w:rPr>
                                <w:t>random access</w:t>
                              </w:r>
                            </w:p>
                          </w:txbxContent>
                        </wps:txbx>
                        <wps:bodyPr wrap="none">
                          <a:spAutoFit/>
                        </wps:bodyPr>
                      </wps:wsp>
                      <wps:wsp>
                        <wps:cNvPr id="170" name="矩形: 圆角 11">
                          <a:extLst>
                            <a:ext uri="{FF2B5EF4-FFF2-40B4-BE49-F238E27FC236}">
                              <a16:creationId xmlns:a16="http://schemas.microsoft.com/office/drawing/2014/main" id="{D59B53E9-D40C-40DE-B613-43F697A0B30B}"/>
                            </a:ext>
                          </a:extLst>
                        </wps:cNvPr>
                        <wps:cNvSpPr/>
                        <wps:spPr>
                          <a:xfrm>
                            <a:off x="176410" y="1954209"/>
                            <a:ext cx="1125930" cy="454621"/>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AA7605B" w14:textId="28B80598" w:rsidR="004125C7" w:rsidRPr="00CD720D" w:rsidRDefault="004125C7" w:rsidP="00CD720D">
                              <w:pPr>
                                <w:pStyle w:val="aff6"/>
                                <w:spacing w:before="0" w:beforeAutospacing="0" w:after="0" w:afterAutospacing="0"/>
                                <w:jc w:val="center"/>
                                <w:rPr>
                                  <w:rFonts w:ascii="Arial" w:hAnsi="Arial" w:cs="Arial"/>
                                  <w:sz w:val="18"/>
                                  <w:szCs w:val="18"/>
                                </w:rPr>
                              </w:pPr>
                              <w:r w:rsidRPr="00CD720D">
                                <w:rPr>
                                  <w:rFonts w:ascii="Arial" w:eastAsia="微软雅黑" w:hAnsi="Arial" w:cs="Arial"/>
                                  <w:color w:val="1D1D1A"/>
                                  <w:kern w:val="24"/>
                                  <w:sz w:val="18"/>
                                  <w:szCs w:val="18"/>
                                </w:rPr>
                                <w:t>Legacy paging</w:t>
                              </w:r>
                              <w:r>
                                <w:rPr>
                                  <w:rFonts w:ascii="Arial" w:eastAsia="微软雅黑" w:hAnsi="Arial" w:cs="Arial"/>
                                  <w:color w:val="1D1D1A"/>
                                  <w:kern w:val="24"/>
                                  <w:sz w:val="18"/>
                                  <w:szCs w:val="18"/>
                                </w:rPr>
                                <w:t xml:space="preserve"> 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B995011" id="画布 168" o:spid="_x0000_s1138" editas="canvas" style="width:336.35pt;height:248.8pt;mso-position-horizontal-relative:char;mso-position-vertical-relative:line" coordsize="42716,31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">
                <v:shape id="_x0000_s1139" type="#_x0000_t75" style="position:absolute;width:42716;height:31591;visibility:visible;mso-wrap-style:square">
                  <v:fill o:detectmouseclick="t"/>
                  <v:path o:connecttype="none"/>
                </v:shape>
                <v:rect id="矩形 154" o:spid="_x0000_s1140" style="position:absolute;left:4230;top:1978;width:13443;height:5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ig+sAA&#10;AADcAAAADwAAAGRycy9kb3ducmV2LnhtbERPTYvCMBC9C/6HMMLeNFV2V6lGEUHxJqsiHodmbIrN&#10;pCZR6783Cwt7m8f7nNmitbV4kA+VYwXDQQaCuHC64lLB8bDuT0CEiKyxdkwKXhRgMe92Zphr9+Qf&#10;euxjKVIIhxwVmBibXMpQGLIYBq4hTtzFeYsxQV9K7fGZwm0tR1n2LS1WnBoMNrQyVFz3d6vgNKo2&#10;t9KEcdGc3WtcH2TmdzulPnrtcgoiUhv/xX/urU7zvz7h95l0gZ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ig+sAAAADcAAAADwAAAAAAAAAAAAAAAACYAgAAZHJzL2Rvd25y&#10;ZXYueG1sUEsFBgAAAAAEAAQA9QAAAIUDAAAAAA==&#10;" filled="f" strokecolor="#1d1d1a" strokeweight="1pt"/>
                <v:shape id="文本框 33" o:spid="_x0000_s1141" type="#_x0000_t202" style="position:absolute;left:7804;top:2713;width:6223;height:1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wrbsEA&#10;AADcAAAADwAAAGRycy9kb3ducmV2LnhtbERPTYvCMBC9C/6HMMJeRNMWlLUaRcQF2dvqXrwNzdgW&#10;m0lpYlv76zeCsLd5vM/Z7HpTiZYaV1pWEM8jEMSZ1SXnCn4vX7NPEM4ja6wsk4InOdhtx6MNptp2&#10;/EPt2ecihLBLUUHhfZ1K6bKCDLq5rYkDd7ONQR9gk0vdYBfCTSWTKFpKgyWHhgJrOhSU3c8Po2DZ&#10;H+vp94qSbsiqlq9DHHuKlfqY9Ps1CE+9/xe/3Scd5i8W8HomXC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cK27BAAAA3AAAAA8AAAAAAAAAAAAAAAAAmAIAAGRycy9kb3du&#10;cmV2LnhtbFBLBQYAAAAABAAEAPUAAACGAwAAAAA=&#10;" filled="f" stroked="f">
                  <v:textbox style="mso-fit-shape-to-text:t" inset="0,0,0,0">
                    <w:txbxContent>
                      <w:p w14:paraId="2389BD41" w14:textId="77777777" w:rsidR="004125C7" w:rsidRPr="00104904" w:rsidRDefault="004125C7" w:rsidP="00CD720D">
                        <w:pPr>
                          <w:pStyle w:val="aff"/>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v:textbox>
                </v:shape>
                <v:rect id="矩形 156" o:spid="_x0000_s1142" style="position:absolute;left:5067;top:4687;width:4964;height:2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bFsEA&#10;AADcAAAADwAAAGRycy9kb3ducmV2LnhtbERP32vCMBB+H/g/hBP2NlOFValGkcHG3srqGD4ezdkU&#10;m0tNMlv/+2Ug+HYf38/b7EbbiSv50DpWMJ9lIIhrp1tuFHwf3l9WIEJE1tg5JgU3CrDbTp42WGg3&#10;8Bddq9iIFMKhQAUmxr6QMtSGLIaZ64kTd3LeYkzQN1J7HFK47eQiy3JpseXUYLCnN0P1ufq1Cn4W&#10;7celMWFZ90d3W3YHmfmyVOp5Ou7XICKN8SG+uz91mv+aw/8z6QK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2mxbBAAAA3AAAAA8AAAAAAAAAAAAAAAAAmAIAAGRycy9kb3du&#10;cmV2LnhtbFBLBQYAAAAABAAEAPUAAACGAwAAAAA=&#10;" filled="f" strokecolor="#1d1d1a" strokeweight="1pt">
                  <v:textbox>
                    <w:txbxContent>
                      <w:p w14:paraId="762E362F" w14:textId="77777777" w:rsidR="004125C7" w:rsidRPr="00104904" w:rsidRDefault="004125C7" w:rsidP="00CD720D">
                        <w:pPr>
                          <w:pStyle w:val="aff"/>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MR</w:t>
                        </w:r>
                      </w:p>
                    </w:txbxContent>
                  </v:textbox>
                </v:rect>
                <v:line id="直接连接符 157" o:spid="_x0000_s1143" style="position:absolute;visibility:visible;mso-wrap-style:square" from="7429,6972" to="7429,30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4GPcMAAADcAAAADwAAAGRycy9kb3ducmV2LnhtbERPS2vCQBC+F/wPywi91Y2hPoiuEhRL&#10;Lz3UevA4ZMckmp0Nu2uS9te7hUJv8/E9Z70dTCM6cr62rGA6SUAQF1bXXCo4fR1eliB8QNbYWCYF&#10;3+Rhuxk9rTHTtudP6o6hFDGEfYYKqhDaTEpfVGTQT2xLHLmLdQZDhK6U2mEfw00j0ySZS4M1x4YK&#10;W9pVVNyOd6Ng/1H+1P08PTsewtJPr/nr2yVX6nk85CsQgYbwL/5zv+s4f7aA32fiBXL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Bj3DAAAA3AAAAA8AAAAAAAAAAAAA&#10;AAAAoQIAAGRycy9kb3ducmV2LnhtbFBLBQYAAAAABAAEAPkAAACRAwAAAAA=&#10;" strokecolor="#1d1d1a" strokeweight="1pt">
                  <v:stroke joinstyle="miter"/>
                  <o:lock v:ext="edit" shapetype="f"/>
                </v:line>
                <v:rect id="矩形 158" o:spid="_x0000_s1144" style="position:absolute;left:11909;top:4686;width:5038;height:2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Wq/8QA&#10;AADcAAAADwAAAGRycy9kb3ducmV2LnhtbESPQWsCMRCF74L/IUzBm2YrtJat2UUKLb1JVaTHYTPd&#10;LG4ma5Lq+u+dQ6G3Gd6b975Z16Pv1YVi6gIbeFwUoIibYDtuDRz27/MXUCkjW+wDk4EbJair6WSN&#10;pQ1X/qLLLrdKQjiVaMDlPJRap8aRx7QIA7FoPyF6zLLGVtuIVwn3vV4WxbP22LE0OBzozVFz2v16&#10;A8dl93FuXVo1w3e4rfq9LuJ2a8zsYdy8gso05n/z3/WnFfwnoZVnZAJd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lqv/EAAAA3AAAAA8AAAAAAAAAAAAAAAAAmAIAAGRycy9k&#10;b3ducmV2LnhtbFBLBQYAAAAABAAEAPUAAACJAwAAAAA=&#10;" filled="f" strokecolor="#1d1d1a" strokeweight="1pt">
                  <v:textbox>
                    <w:txbxContent>
                      <w:p w14:paraId="1C982102" w14:textId="77777777" w:rsidR="004125C7" w:rsidRPr="00104904" w:rsidRDefault="004125C7" w:rsidP="00CD720D">
                        <w:pPr>
                          <w:pStyle w:val="aff"/>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LR</w:t>
                        </w:r>
                      </w:p>
                    </w:txbxContent>
                  </v:textbox>
                </v:rect>
                <v:line id="直接连接符 159" o:spid="_x0000_s1145" style="position:absolute;visibility:visible;mso-wrap-style:square" from="14432,6972" to="14432,31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031MMAAADcAAAADwAAAGRycy9kb3ducmV2LnhtbERPTWvCQBC9F/wPywi91Y2hikZXCYql&#10;lx5qPXgcsmMSzc6G3TVJ++vdQqG3ebzPWW8H04iOnK8tK5hOEhDEhdU1lwpOX4eXBQgfkDU2lknB&#10;N3nYbkZPa8y07fmTumMoRQxhn6GCKoQ2k9IXFRn0E9sSR+5incEQoSuldtjHcNPINEnm0mDNsaHC&#10;lnYVFbfj3SjYf5Q/dT9Pz46HsPDTa/76dsmVeh4P+QpEoCH8i//c7zrOny3h95l4gd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tN9TDAAAA3AAAAA8AAAAAAAAAAAAA&#10;AAAAoQIAAGRycy9kb3ducmV2LnhtbFBLBQYAAAAABAAEAPkAAACRAwAAAAA=&#10;" strokecolor="#1d1d1a" strokeweight="1pt">
                  <v:stroke joinstyle="miter"/>
                  <o:lock v:ext="edit" shapetype="f"/>
                </v:line>
                <v:rect id="矩形 160" o:spid="_x0000_s1146" style="position:absolute;left:26467;top:1990;width:13384;height:5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9sRMMA&#10;AADcAAAADwAAAGRycy9kb3ducmV2LnhtbESPQWsCMRCF7wX/Qxiht5rVg8pqFBGU3qQqpcdhM24W&#10;N5M1ibr++86h0NsM78173yzXvW/Vg2JqAhsYjwpQxFWwDdcGzqfdxxxUysgW28Bk4EUJ1qvB2xJL&#10;G578RY9jrpWEcCrRgMu5K7VOlSOPaRQ6YtEuIXrMssZa24hPCfetnhTFVHtsWBocdrR1VF2Pd2/g&#10;e9Lsb7VLs6r7Ca9Ze9JFPByMeR/2mwWoTH3+N/9df1rBnwq+PCMT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9sRMMAAADcAAAADwAAAAAAAAAAAAAAAACYAgAAZHJzL2Rv&#10;d25yZXYueG1sUEsFBgAAAAAEAAQA9QAAAIgDAAAAAA==&#10;" filled="f" strokecolor="#1d1d1a" strokeweight="1pt">
                  <v:textbox>
                    <w:txbxContent>
                      <w:p w14:paraId="42B8C1BD" w14:textId="77777777" w:rsidR="004125C7" w:rsidRPr="00104904" w:rsidRDefault="004125C7" w:rsidP="00CD720D">
                        <w:pPr>
                          <w:pStyle w:val="aff"/>
                          <w:spacing w:before="0" w:beforeAutospacing="0" w:after="0" w:afterAutospacing="0"/>
                          <w:jc w:val="center"/>
                          <w:rPr>
                            <w:rFonts w:ascii="Arial" w:hAnsi="Arial" w:cs="Arial"/>
                            <w:b/>
                            <w:sz w:val="20"/>
                            <w:szCs w:val="18"/>
                          </w:rPr>
                        </w:pPr>
                        <w:proofErr w:type="spellStart"/>
                        <w:r w:rsidRPr="00104904">
                          <w:rPr>
                            <w:rFonts w:ascii="Arial" w:eastAsia="等线" w:hAnsi="Arial" w:cs="Arial"/>
                            <w:b/>
                            <w:color w:val="1D1D1A"/>
                            <w:kern w:val="24"/>
                            <w:sz w:val="20"/>
                            <w:szCs w:val="18"/>
                          </w:rPr>
                          <w:t>gNB</w:t>
                        </w:r>
                        <w:proofErr w:type="spellEnd"/>
                      </w:p>
                    </w:txbxContent>
                  </v:textbox>
                </v:rect>
                <v:line id="直接连接符 161" o:spid="_x0000_s1147" style="position:absolute;visibility:visible;mso-wrap-style:square" from="33173,7396" to="33173,31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fxb8IAAADcAAAADwAAAGRycy9kb3ducmV2LnhtbERPTWvCQBC9F/oflin01mwiJUh0lWCp&#10;9OKh6sHjkB2TaHY27K4m9dd3BcHbPN7nzJej6cSVnG8tK8iSFARxZXXLtYL97vtjCsIHZI2dZVLw&#10;Rx6Wi9eXORbaDvxL122oRQxhX6CCJoS+kNJXDRn0ie2JI3e0zmCI0NVSOxxiuOnkJE1zabDl2NBg&#10;T6uGqvP2YhR8bepbO+STg+MxTH12Kj/Xx1Kp97exnIEINIan+OH+0XF+nsH9mXiBX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jfxb8IAAADcAAAADwAAAAAAAAAAAAAA&#10;AAChAgAAZHJzL2Rvd25yZXYueG1sUEsFBgAAAAAEAAQA+QAAAJADAAAAAA==&#10;" strokecolor="#1d1d1a" strokeweight="1pt">
                  <v:stroke joinstyle="miter"/>
                  <o:lock v:ext="edit" shapetype="f"/>
                </v:line>
                <v:shape id="直接箭头连接符 162" o:spid="_x0000_s1148" type="#_x0000_t32" style="position:absolute;left:14432;top:12515;width:186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sHl8MAAADcAAAADwAAAGRycy9kb3ducmV2LnhtbERPPW/CMBDdK/EfrEPqVhwyRFXARAUJ&#10;QTtRyMB4jY8kbXwOthvSf19XqsR2T+/zlsVoOjGQ861lBfNZAoK4srrlWkF52j49g/ABWWNnmRT8&#10;kIdiNXlYYq7tjd9pOIZaxBD2OSpoQuhzKX3VkEE/sz1x5C7WGQwRulpqh7cYbjqZJkkmDbYcGxrs&#10;adNQ9XX8Ngp2l6zD8Pnq1oczfaRvh+y0K69KPU7HlwWIQGO4i//dex3nZyn8PRMv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LB5fDAAAA3AAAAA8AAAAAAAAAAAAA&#10;AAAAoQIAAGRycy9kb3ducmV2LnhtbFBLBQYAAAAABAAEAPkAAACRAwAAAAA=&#10;" strokecolor="#1d1d1a" strokeweight="1pt">
                  <v:stroke endarrow="block" joinstyle="miter"/>
                  <o:lock v:ext="edit" shapetype="f"/>
                </v:shape>
                <v:rect id="矩形 163" o:spid="_x0000_s1149" style="position:absolute;left:14938;top:10569;width:19367;height:4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SgB8EA&#10;AADcAAAADwAAAGRycy9kb3ducmV2LnhtbERP32vCMBB+F/Y/hBv4pulWJqMaixsI4stYdfp6NGdb&#10;bC4hiVr/ezMY7O0+vp+3KAfTiyv50FlW8DLNQBDXVnfcKNjv1pN3ECEia+wtk4I7BSiXT6MFFtre&#10;+JuuVWxECuFQoII2RldIGeqWDIapdcSJO1lvMCboG6k93lK46eVrls2kwY5TQ4uOPluqz9XFKLjk&#10;26H/qT60+8o2R2P82+GOTqnx87Cag4g0xH/xn3uj0/xZDr/Pp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0oAfBAAAA3AAAAA8AAAAAAAAAAAAAAAAAmAIAAGRycy9kb3du&#10;cmV2LnhtbFBLBQYAAAAABAAEAPUAAACGAwAAAAA=&#10;" filled="f" stroked="f">
                  <v:textbox>
                    <w:txbxContent>
                      <w:p w14:paraId="5F7F95C8" w14:textId="77777777" w:rsidR="004125C7" w:rsidRPr="00104904" w:rsidRDefault="004125C7" w:rsidP="00CD720D">
                        <w:pPr>
                          <w:pStyle w:val="aff"/>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Paging via </w:t>
                        </w:r>
                        <w:r w:rsidRPr="00104904">
                          <w:rPr>
                            <w:rFonts w:ascii="Arial" w:eastAsia="微软雅黑" w:hAnsi="Arial" w:cs="Arial"/>
                            <w:iCs/>
                            <w:color w:val="000000" w:themeColor="text1"/>
                            <w:sz w:val="18"/>
                            <w:szCs w:val="18"/>
                          </w:rPr>
                          <w:t>LP-WUS</w:t>
                        </w:r>
                      </w:p>
                      <w:p w14:paraId="3CA1FB5D" w14:textId="2770995B" w:rsidR="004125C7" w:rsidRPr="00A0313B" w:rsidRDefault="004125C7" w:rsidP="00CD720D">
                        <w:pPr>
                          <w:pStyle w:val="aff"/>
                          <w:spacing w:before="0" w:beforeAutospacing="0" w:after="120" w:afterAutospacing="0" w:line="360" w:lineRule="auto"/>
                          <w:jc w:val="center"/>
                          <w:rPr>
                            <w:rFonts w:ascii="Arial" w:hAnsi="Arial" w:cs="Arial"/>
                            <w:color w:val="C00000"/>
                            <w:sz w:val="18"/>
                            <w:szCs w:val="18"/>
                          </w:rPr>
                        </w:pPr>
                        <w:r>
                          <w:rPr>
                            <w:rFonts w:ascii="Arial" w:eastAsia="微软雅黑" w:hAnsi="Arial" w:cs="Arial"/>
                            <w:iCs/>
                            <w:color w:val="C00000"/>
                            <w:sz w:val="18"/>
                            <w:szCs w:val="18"/>
                          </w:rPr>
                          <w:t>(UE subgroup based paging info</w:t>
                        </w:r>
                        <w:r w:rsidRPr="00A0313B">
                          <w:rPr>
                            <w:rFonts w:ascii="Arial" w:eastAsia="微软雅黑" w:hAnsi="Arial" w:cs="Arial"/>
                            <w:iCs/>
                            <w:color w:val="C00000"/>
                            <w:sz w:val="18"/>
                            <w:szCs w:val="18"/>
                          </w:rPr>
                          <w:t>）</w:t>
                        </w:r>
                      </w:p>
                    </w:txbxContent>
                  </v:textbox>
                </v:rect>
                <v:shape id="直接箭头连接符 164" o:spid="_x0000_s1150" type="#_x0000_t32" style="position:absolute;left:7545;top:17399;width:688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46eMIAAADcAAAADwAAAGRycy9kb3ducmV2LnhtbERPTYvCMBC9L/gfwgje1lSRslSjqCCu&#10;e3LVg8exGdtqM+kmUbv/3ggLe5vH+5zJrDW1uJPzlWUFg34Cgji3uuJCwWG/ev8A4QOyxtoyKfgl&#10;D7Np522CmbYP/qb7LhQihrDPUEEZQpNJ6fOSDPq+bYgjd7bOYIjQFVI7fMRwU8thkqTSYMWxocSG&#10;liXl193NKFif0xrDZeMW2yOdhl/bdL8+/CjV67bzMYhAbfgX/7k/dZyfjuD1TLxAT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K46eMIAAADcAAAADwAAAAAAAAAAAAAA&#10;AAChAgAAZHJzL2Rvd25yZXYueG1sUEsFBgAAAAAEAAQA+QAAAJADAAAAAA==&#10;" strokecolor="#1d1d1a" strokeweight="1pt">
                  <v:stroke endarrow="block" joinstyle="miter"/>
                  <o:lock v:ext="edit" shapetype="f"/>
                </v:shape>
                <v:rect id="矩形 165" o:spid="_x0000_s1151" style="position:absolute;left:8089;top:15248;width:6343;height:24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Gd6MAA&#10;AADcAAAADwAAAGRycy9kb3ducmV2LnhtbERPTWsCMRC9F/wPYQRvNWuLIqtRtFAQL8Vt1euwGXcX&#10;N5OQRF3/fSMI3ubxPme+7EwrruRDY1nBaJiBIC6tbrhS8Pf7/T4FESKyxtYyKbhTgOWi9zbHXNsb&#10;7+haxEqkEA45KqhjdLmUoazJYBhaR5y4k/UGY4K+ktrjLYWbVn5k2UQabDg11Ojoq6byXFyMgsvn&#10;tmv3xVq7n2xzNMaPD3d0Sg363WoGIlIXX+Kne6PT/MkYHs+kC+Ti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Gd6MAAAADcAAAADwAAAAAAAAAAAAAAAACYAgAAZHJzL2Rvd25y&#10;ZXYueG1sUEsFBgAAAAAEAAQA9QAAAIUDAAAAAA==&#10;" filled="f" stroked="f">
                  <v:textbox>
                    <w:txbxContent>
                      <w:p w14:paraId="6363ED1B" w14:textId="77777777" w:rsidR="004125C7" w:rsidRPr="00104904" w:rsidRDefault="004125C7" w:rsidP="00CD720D">
                        <w:pPr>
                          <w:pStyle w:val="aff"/>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Wake up</w:t>
                        </w:r>
                      </w:p>
                    </w:txbxContent>
                  </v:textbox>
                </v:rect>
                <v:shape id="直接箭头连接符 166" o:spid="_x0000_s1152" type="#_x0000_t32" style="position:absolute;left:7613;top:27071;width:254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pON70AAADcAAAADwAAAGRycy9kb3ducmV2LnhtbERPSwrCMBDdC94hjOBOUwWLVKNIRRBc&#10;+cH10IxtsZmUJtbq6Y0guJvH+85y3ZlKtNS40rKCyTgCQZxZXXKu4HLejeYgnEfWWFkmBS9ysF71&#10;e0tMtH3ykdqTz0UIYZeggsL7OpHSZQUZdGNbEwfuZhuDPsAml7rBZwg3lZxGUSwNlhwaCqwpLSi7&#10;nx5GQXU9p5u7Sd9bcu8WD4duNsOjUsNBt1mA8NT5v/jn3uswP47h+0y4QK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TqTje9AAAA3AAAAA8AAAAAAAAAAAAAAAAAoQIA&#10;AGRycy9kb3ducmV2LnhtbFBLBQYAAAAABAAEAPkAAACLAwAAAAA=&#10;" strokecolor="#1d1d1a" strokeweight="1pt">
                  <v:stroke endarrow="block" joinstyle="miter"/>
                  <o:lock v:ext="edit" shapetype="f"/>
                </v:shape>
                <v:rect id="矩形 167" o:spid="_x0000_s1153" style="position:absolute;left:8975;top:25023;width:1860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3KZMEA&#10;AADcAAAADwAAAGRycy9kb3ducmV2LnhtbERP22oCMRB9F/oPYQq+SE0qRcvWKKWoLfrk5QOGzXQ3&#10;dDNZkriuf28Kgm9zONeZL3vXiI5CtJ41vI4VCOLSG8uVhtNx/fIOIiZkg41n0nClCMvF02COhfEX&#10;3lN3SJXIIRwL1FCn1BZSxrImh3HsW+LM/frgMGUYKmkCXnK4a+REqal0aDk31NjSV03l3+HsNLxt&#10;JtuVHamddd0ZT1sZ1DfvtB4+958fIBL16SG+u39Mnj+dwf8z+QK5u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tymTBAAAA3AAAAA8AAAAAAAAAAAAAAAAAmAIAAGRycy9kb3du&#10;cmV2LnhtbFBLBQYAAAAABAAEAPUAAACGAwAAAAA=&#10;" filled="f" stroked="f">
                  <v:textbox style="mso-fit-shape-to-text:t">
                    <w:txbxContent>
                      <w:p w14:paraId="18DC8821" w14:textId="39ED8B44" w:rsidR="004125C7" w:rsidRPr="00104904" w:rsidRDefault="004125C7" w:rsidP="00CD720D">
                        <w:pPr>
                          <w:pStyle w:val="aff"/>
                          <w:spacing w:before="0" w:beforeAutospacing="0" w:after="0" w:afterAutospacing="0"/>
                          <w:rPr>
                            <w:rFonts w:ascii="Arial" w:hAnsi="Arial" w:cs="Arial"/>
                            <w:sz w:val="18"/>
                            <w:szCs w:val="18"/>
                          </w:rPr>
                        </w:pPr>
                        <w:r>
                          <w:rPr>
                            <w:rFonts w:ascii="Arial" w:eastAsia="微软雅黑" w:hAnsi="Arial" w:cs="Arial"/>
                            <w:color w:val="1D1D1A"/>
                            <w:sz w:val="18"/>
                            <w:szCs w:val="18"/>
                          </w:rPr>
                          <w:t>If paged, p</w:t>
                        </w:r>
                        <w:r w:rsidRPr="00104904">
                          <w:rPr>
                            <w:rFonts w:ascii="Arial" w:eastAsia="微软雅黑" w:hAnsi="Arial" w:cs="Arial"/>
                            <w:color w:val="1D1D1A"/>
                            <w:sz w:val="18"/>
                            <w:szCs w:val="18"/>
                          </w:rPr>
                          <w:t xml:space="preserve">erform </w:t>
                        </w:r>
                        <w:r>
                          <w:rPr>
                            <w:rFonts w:ascii="Arial" w:eastAsia="微软雅黑" w:hAnsi="Arial" w:cs="Arial"/>
                            <w:color w:val="1D1D1A"/>
                            <w:sz w:val="18"/>
                            <w:szCs w:val="18"/>
                          </w:rPr>
                          <w:t>random access</w:t>
                        </w:r>
                      </w:p>
                    </w:txbxContent>
                  </v:textbox>
                </v:rect>
                <v:roundrect id="矩形: 圆角 11" o:spid="_x0000_s1154" style="position:absolute;left:1764;top:19542;width:11259;height:45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m4ZMYA&#10;AADcAAAADwAAAGRycy9kb3ducmV2LnhtbESPQUsDMRCF74L/IUzBm822isratMhCQfDUrdIeh824&#10;2XYzSTexXf31zkHwNsN78943i9Xoe3WmIXWBDcymBSjiJtiOWwPv2/XtE6iUkS32gcnANyVYLa+v&#10;FljacOENnevcKgnhVKIBl3MstU6NI49pGiKxaJ9h8JhlHVptB7xIuO/1vCgetMeOpcFhpMpRc6y/&#10;vIH7Lr+d9tVddNufuJ/X1e6w+dgZczMZX55BZRrzv/nv+tUK/qPgyz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m4ZMYAAADcAAAADwAAAAAAAAAAAAAAAACYAgAAZHJz&#10;L2Rvd25yZXYueG1sUEsFBgAAAAAEAAQA9QAAAIsDAAAAAA==&#10;" strokecolor="#1d1d1a" strokeweight="1pt">
                  <v:stroke joinstyle="miter"/>
                  <v:textbox>
                    <w:txbxContent>
                      <w:p w14:paraId="5AA7605B" w14:textId="28B80598" w:rsidR="004125C7" w:rsidRPr="00CD720D" w:rsidRDefault="004125C7" w:rsidP="00CD720D">
                        <w:pPr>
                          <w:pStyle w:val="aff"/>
                          <w:spacing w:before="0" w:beforeAutospacing="0" w:after="0" w:afterAutospacing="0"/>
                          <w:jc w:val="center"/>
                          <w:rPr>
                            <w:rFonts w:ascii="Arial" w:hAnsi="Arial" w:cs="Arial"/>
                            <w:sz w:val="18"/>
                            <w:szCs w:val="18"/>
                          </w:rPr>
                        </w:pPr>
                        <w:r w:rsidRPr="00CD720D">
                          <w:rPr>
                            <w:rFonts w:ascii="Arial" w:eastAsia="微软雅黑" w:hAnsi="Arial" w:cs="Arial"/>
                            <w:color w:val="1D1D1A"/>
                            <w:kern w:val="24"/>
                            <w:sz w:val="18"/>
                            <w:szCs w:val="18"/>
                          </w:rPr>
                          <w:t>Legacy paging</w:t>
                        </w:r>
                        <w:r>
                          <w:rPr>
                            <w:rFonts w:ascii="Arial" w:eastAsia="微软雅黑" w:hAnsi="Arial" w:cs="Arial"/>
                            <w:color w:val="1D1D1A"/>
                            <w:kern w:val="24"/>
                            <w:sz w:val="18"/>
                            <w:szCs w:val="18"/>
                          </w:rPr>
                          <w:t xml:space="preserve"> operation</w:t>
                        </w:r>
                      </w:p>
                    </w:txbxContent>
                  </v:textbox>
                </v:roundrect>
                <w10:anchorlock/>
              </v:group>
            </w:pict>
          </mc:Fallback>
        </mc:AlternateContent>
      </w:r>
    </w:p>
    <w:p w14:paraId="2D4B44C0" w14:textId="5AEB0649" w:rsidR="00CD720D" w:rsidRDefault="00CD720D" w:rsidP="00CD720D">
      <w:pPr>
        <w:jc w:val="center"/>
        <w:rPr>
          <w:rFonts w:eastAsia="宋体"/>
          <w:lang w:eastAsia="zh-CN"/>
        </w:rPr>
      </w:pPr>
      <w:r>
        <w:rPr>
          <w:rFonts w:eastAsia="宋体" w:hint="eastAsia"/>
          <w:lang w:eastAsia="zh-CN"/>
        </w:rPr>
        <w:t>F</w:t>
      </w:r>
      <w:r>
        <w:rPr>
          <w:rFonts w:eastAsia="宋体"/>
          <w:lang w:eastAsia="zh-CN"/>
        </w:rPr>
        <w:t xml:space="preserve">ig.7 </w:t>
      </w:r>
      <w:r w:rsidR="007A6064">
        <w:rPr>
          <w:rFonts w:eastAsia="宋体"/>
          <w:lang w:eastAsia="zh-CN"/>
        </w:rPr>
        <w:t xml:space="preserve">UE </w:t>
      </w:r>
      <w:proofErr w:type="gramStart"/>
      <w:r w:rsidR="007A6064">
        <w:rPr>
          <w:rFonts w:eastAsia="宋体"/>
          <w:lang w:eastAsia="zh-CN"/>
        </w:rPr>
        <w:t>subgroup based</w:t>
      </w:r>
      <w:proofErr w:type="gramEnd"/>
      <w:r>
        <w:rPr>
          <w:rFonts w:eastAsia="宋体"/>
          <w:lang w:eastAsia="zh-CN"/>
        </w:rPr>
        <w:t xml:space="preserve"> paging via LP-WUS</w:t>
      </w:r>
    </w:p>
    <w:p w14:paraId="6A8C9016" w14:textId="1BDAB68B" w:rsidR="00B83F99" w:rsidRPr="00655B19" w:rsidRDefault="00574A7C" w:rsidP="008039E6">
      <w:pPr>
        <w:snapToGrid w:val="0"/>
        <w:spacing w:after="120"/>
        <w:jc w:val="both"/>
        <w:rPr>
          <w:rFonts w:eastAsia="宋体"/>
          <w:b/>
          <w:kern w:val="2"/>
          <w:lang w:eastAsia="zh-CN"/>
        </w:rPr>
      </w:pPr>
      <w:r w:rsidRPr="00655B19">
        <w:rPr>
          <w:rFonts w:eastAsia="宋体"/>
          <w:b/>
          <w:kern w:val="2"/>
          <w:lang w:eastAsia="zh-CN"/>
        </w:rPr>
        <w:t>Proposal 3</w:t>
      </w:r>
      <w:r w:rsidRPr="00574A7C">
        <w:rPr>
          <w:rFonts w:eastAsia="宋体"/>
          <w:b/>
          <w:kern w:val="2"/>
          <w:lang w:eastAsia="zh-CN"/>
        </w:rPr>
        <w:t xml:space="preserve">: </w:t>
      </w:r>
      <w:r w:rsidRPr="00655B19">
        <w:rPr>
          <w:rFonts w:eastAsia="宋体"/>
          <w:b/>
          <w:kern w:val="2"/>
          <w:lang w:eastAsia="zh-CN"/>
        </w:rPr>
        <w:t>Both UE-</w:t>
      </w:r>
      <w:r w:rsidRPr="00574A7C">
        <w:rPr>
          <w:rFonts w:eastAsia="宋体"/>
          <w:b/>
          <w:kern w:val="2"/>
          <w:lang w:eastAsia="zh-CN"/>
        </w:rPr>
        <w:t>specific</w:t>
      </w:r>
      <w:r w:rsidRPr="00655B19">
        <w:rPr>
          <w:rFonts w:eastAsia="宋体"/>
          <w:b/>
          <w:kern w:val="2"/>
          <w:lang w:eastAsia="zh-CN"/>
        </w:rPr>
        <w:t xml:space="preserve"> paging</w:t>
      </w:r>
      <w:r w:rsidR="00EC2D7B" w:rsidRPr="00655B19">
        <w:rPr>
          <w:rFonts w:eastAsia="宋体"/>
          <w:b/>
          <w:kern w:val="2"/>
          <w:lang w:eastAsia="zh-CN"/>
        </w:rPr>
        <w:t xml:space="preserve"> (Option 1) </w:t>
      </w:r>
      <w:r w:rsidRPr="00574A7C">
        <w:rPr>
          <w:rFonts w:eastAsia="宋体"/>
          <w:b/>
          <w:kern w:val="2"/>
          <w:lang w:eastAsia="zh-CN"/>
        </w:rPr>
        <w:t xml:space="preserve">and UE </w:t>
      </w:r>
      <w:proofErr w:type="gramStart"/>
      <w:r w:rsidRPr="00655B19">
        <w:rPr>
          <w:rFonts w:eastAsia="宋体"/>
          <w:b/>
          <w:kern w:val="2"/>
          <w:lang w:eastAsia="zh-CN"/>
        </w:rPr>
        <w:t>subgroup based</w:t>
      </w:r>
      <w:proofErr w:type="gramEnd"/>
      <w:r w:rsidRPr="00574A7C">
        <w:rPr>
          <w:rFonts w:eastAsia="宋体"/>
          <w:b/>
          <w:kern w:val="2"/>
          <w:lang w:eastAsia="zh-CN"/>
        </w:rPr>
        <w:t xml:space="preserve"> paging </w:t>
      </w:r>
      <w:r w:rsidR="00EC2D7B" w:rsidRPr="00655B19">
        <w:rPr>
          <w:rFonts w:eastAsia="宋体"/>
          <w:b/>
          <w:kern w:val="2"/>
          <w:lang w:eastAsia="zh-CN"/>
        </w:rPr>
        <w:t xml:space="preserve">(Option 2) </w:t>
      </w:r>
      <w:r w:rsidR="00941070" w:rsidRPr="00655B19">
        <w:rPr>
          <w:rFonts w:eastAsia="宋体"/>
          <w:b/>
          <w:kern w:val="2"/>
          <w:lang w:eastAsia="zh-CN"/>
        </w:rPr>
        <w:t xml:space="preserve">can be considered </w:t>
      </w:r>
      <w:r w:rsidR="004C33A9">
        <w:rPr>
          <w:rFonts w:eastAsia="宋体"/>
          <w:b/>
          <w:kern w:val="2"/>
          <w:lang w:eastAsia="zh-CN"/>
        </w:rPr>
        <w:t xml:space="preserve">as </w:t>
      </w:r>
      <w:r w:rsidRPr="00655B19">
        <w:rPr>
          <w:rFonts w:eastAsia="宋体"/>
          <w:b/>
          <w:kern w:val="2"/>
          <w:lang w:eastAsia="zh-CN"/>
        </w:rPr>
        <w:t xml:space="preserve">candidate solutions for paging via LP-WUS. </w:t>
      </w:r>
      <w:r w:rsidR="004C33A9">
        <w:rPr>
          <w:rFonts w:eastAsia="宋体"/>
          <w:b/>
          <w:kern w:val="2"/>
          <w:lang w:eastAsia="zh-CN"/>
        </w:rPr>
        <w:t>Detail</w:t>
      </w:r>
      <w:r w:rsidR="00673EB3">
        <w:rPr>
          <w:rFonts w:eastAsia="宋体"/>
          <w:b/>
          <w:kern w:val="2"/>
          <w:lang w:eastAsia="zh-CN"/>
        </w:rPr>
        <w:t>ed i</w:t>
      </w:r>
      <w:r w:rsidRPr="00574A7C">
        <w:rPr>
          <w:rFonts w:eastAsia="宋体"/>
          <w:b/>
          <w:kern w:val="2"/>
          <w:lang w:eastAsia="zh-CN"/>
        </w:rPr>
        <w:t xml:space="preserve">ssues </w:t>
      </w:r>
      <w:r w:rsidR="004C33A9">
        <w:rPr>
          <w:rFonts w:eastAsia="宋体"/>
          <w:b/>
          <w:kern w:val="2"/>
          <w:lang w:eastAsia="zh-CN"/>
        </w:rPr>
        <w:t>to be</w:t>
      </w:r>
      <w:r w:rsidRPr="00574A7C">
        <w:rPr>
          <w:rFonts w:eastAsia="宋体"/>
          <w:b/>
          <w:kern w:val="2"/>
          <w:lang w:eastAsia="zh-CN"/>
        </w:rPr>
        <w:t xml:space="preserve"> further stud</w:t>
      </w:r>
      <w:r w:rsidR="00673EB3">
        <w:rPr>
          <w:rFonts w:eastAsia="宋体"/>
          <w:b/>
          <w:kern w:val="2"/>
          <w:lang w:eastAsia="zh-CN"/>
        </w:rPr>
        <w:t>ied</w:t>
      </w:r>
      <w:r w:rsidR="0058068F" w:rsidRPr="00655B19">
        <w:rPr>
          <w:rFonts w:eastAsia="宋体"/>
          <w:b/>
          <w:kern w:val="2"/>
          <w:lang w:eastAsia="zh-CN"/>
        </w:rPr>
        <w:t xml:space="preserve"> include</w:t>
      </w:r>
      <w:r w:rsidR="00B83F99" w:rsidRPr="00655B19">
        <w:rPr>
          <w:rFonts w:eastAsia="宋体"/>
          <w:b/>
          <w:kern w:val="2"/>
          <w:lang w:eastAsia="zh-CN"/>
        </w:rPr>
        <w:t>:</w:t>
      </w:r>
    </w:p>
    <w:p w14:paraId="36937F1E" w14:textId="17AFD8D7" w:rsidR="00B83F99" w:rsidRPr="00655B19" w:rsidRDefault="00B83F99" w:rsidP="008039E6">
      <w:pPr>
        <w:pStyle w:val="aff1"/>
        <w:numPr>
          <w:ilvl w:val="0"/>
          <w:numId w:val="36"/>
        </w:numPr>
        <w:snapToGrid w:val="0"/>
        <w:spacing w:after="120"/>
        <w:ind w:firstLineChars="0"/>
        <w:jc w:val="both"/>
        <w:rPr>
          <w:rFonts w:eastAsia="宋体" w:cstheme="minorBidi"/>
          <w:b/>
          <w:kern w:val="2"/>
          <w:lang w:eastAsia="zh-CN"/>
        </w:rPr>
      </w:pPr>
      <w:r w:rsidRPr="00655B19">
        <w:rPr>
          <w:rFonts w:eastAsia="宋体" w:cstheme="minorBidi"/>
          <w:b/>
          <w:kern w:val="2"/>
          <w:lang w:eastAsia="zh-CN"/>
        </w:rPr>
        <w:t xml:space="preserve">For Option 1, </w:t>
      </w:r>
      <w:r w:rsidR="000F27E6">
        <w:rPr>
          <w:rFonts w:eastAsia="宋体" w:cstheme="minorBidi"/>
          <w:b/>
          <w:kern w:val="2"/>
          <w:lang w:eastAsia="zh-CN"/>
        </w:rPr>
        <w:t xml:space="preserve">RAN2 to discuss </w:t>
      </w:r>
      <w:r w:rsidR="0058068F" w:rsidRPr="00655B19">
        <w:rPr>
          <w:rFonts w:eastAsia="宋体" w:cstheme="minorBidi"/>
          <w:b/>
          <w:kern w:val="2"/>
          <w:lang w:eastAsia="zh-CN"/>
        </w:rPr>
        <w:t>the design of UE ID</w:t>
      </w:r>
      <w:r w:rsidRPr="00655B19">
        <w:rPr>
          <w:rFonts w:eastAsia="宋体" w:cstheme="minorBidi"/>
          <w:b/>
          <w:kern w:val="2"/>
          <w:lang w:eastAsia="zh-CN"/>
        </w:rPr>
        <w:t xml:space="preserve">, </w:t>
      </w:r>
      <w:r w:rsidR="008039E6" w:rsidRPr="00655B19">
        <w:rPr>
          <w:rFonts w:eastAsia="宋体" w:cstheme="minorBidi"/>
          <w:b/>
          <w:kern w:val="2"/>
          <w:lang w:eastAsia="zh-CN"/>
        </w:rPr>
        <w:t xml:space="preserve">UE behaviours </w:t>
      </w:r>
      <w:r w:rsidRPr="00655B19">
        <w:rPr>
          <w:rFonts w:eastAsia="宋体" w:cstheme="minorBidi"/>
          <w:b/>
          <w:kern w:val="2"/>
          <w:lang w:eastAsia="zh-CN"/>
        </w:rPr>
        <w:t xml:space="preserve">of operations for entering connected mode, etc. </w:t>
      </w:r>
    </w:p>
    <w:p w14:paraId="7FA8204A" w14:textId="41873487" w:rsidR="00574A7C" w:rsidRPr="00655B19" w:rsidRDefault="00B83F99" w:rsidP="00C463E4">
      <w:pPr>
        <w:pStyle w:val="aff1"/>
        <w:numPr>
          <w:ilvl w:val="0"/>
          <w:numId w:val="36"/>
        </w:numPr>
        <w:snapToGrid w:val="0"/>
        <w:ind w:firstLineChars="0"/>
        <w:jc w:val="both"/>
        <w:rPr>
          <w:rFonts w:eastAsia="宋体"/>
          <w:b/>
          <w:snapToGrid w:val="0"/>
          <w:lang w:eastAsia="zh-CN"/>
        </w:rPr>
      </w:pPr>
      <w:r w:rsidRPr="00655B19">
        <w:rPr>
          <w:rFonts w:eastAsia="宋体"/>
          <w:b/>
          <w:snapToGrid w:val="0"/>
          <w:lang w:eastAsia="zh-CN"/>
        </w:rPr>
        <w:t xml:space="preserve">For Option 2, </w:t>
      </w:r>
      <w:r w:rsidR="000F27E6">
        <w:rPr>
          <w:rFonts w:eastAsia="宋体"/>
          <w:b/>
          <w:snapToGrid w:val="0"/>
          <w:lang w:eastAsia="zh-CN"/>
        </w:rPr>
        <w:t xml:space="preserve">RAN2 to discuss </w:t>
      </w:r>
      <w:r w:rsidRPr="00655B19">
        <w:rPr>
          <w:rFonts w:eastAsia="宋体"/>
          <w:b/>
          <w:snapToGrid w:val="0"/>
          <w:lang w:eastAsia="zh-CN"/>
        </w:rPr>
        <w:t xml:space="preserve">the design of </w:t>
      </w:r>
      <w:r w:rsidR="00574A7C" w:rsidRPr="00655B19">
        <w:rPr>
          <w:rFonts w:eastAsia="宋体"/>
          <w:b/>
          <w:snapToGrid w:val="0"/>
          <w:lang w:eastAsia="zh-CN"/>
        </w:rPr>
        <w:t xml:space="preserve">UE </w:t>
      </w:r>
      <w:r w:rsidR="0058068F" w:rsidRPr="00C463E4">
        <w:rPr>
          <w:rFonts w:eastAsia="宋体" w:cstheme="minorBidi"/>
          <w:b/>
          <w:kern w:val="2"/>
          <w:lang w:val="en-US" w:eastAsia="zh-CN"/>
        </w:rPr>
        <w:t>subgrouping</w:t>
      </w:r>
      <w:r w:rsidRPr="00655B19">
        <w:rPr>
          <w:rFonts w:eastAsia="宋体"/>
          <w:b/>
          <w:snapToGrid w:val="0"/>
          <w:lang w:eastAsia="zh-CN"/>
        </w:rPr>
        <w:t xml:space="preserve"> mechanism</w:t>
      </w:r>
      <w:r w:rsidR="00574A7C" w:rsidRPr="00655B19">
        <w:rPr>
          <w:rFonts w:eastAsia="宋体"/>
          <w:b/>
          <w:snapToGrid w:val="0"/>
          <w:lang w:eastAsia="zh-CN"/>
        </w:rPr>
        <w:t>, UE behavio</w:t>
      </w:r>
      <w:r w:rsidR="00655B19">
        <w:rPr>
          <w:rFonts w:eastAsia="宋体"/>
          <w:b/>
          <w:snapToGrid w:val="0"/>
          <w:lang w:eastAsia="zh-CN"/>
        </w:rPr>
        <w:t>u</w:t>
      </w:r>
      <w:r w:rsidR="00574A7C" w:rsidRPr="00655B19">
        <w:rPr>
          <w:rFonts w:eastAsia="宋体"/>
          <w:b/>
          <w:snapToGrid w:val="0"/>
          <w:lang w:eastAsia="zh-CN"/>
        </w:rPr>
        <w:t>r</w:t>
      </w:r>
      <w:r w:rsidR="0058068F" w:rsidRPr="00655B19">
        <w:rPr>
          <w:rFonts w:eastAsia="宋体"/>
          <w:b/>
          <w:snapToGrid w:val="0"/>
          <w:lang w:eastAsia="zh-CN"/>
        </w:rPr>
        <w:t>s</w:t>
      </w:r>
      <w:r w:rsidR="00574A7C" w:rsidRPr="00655B19">
        <w:rPr>
          <w:rFonts w:eastAsia="宋体"/>
          <w:b/>
          <w:snapToGrid w:val="0"/>
          <w:lang w:eastAsia="zh-CN"/>
        </w:rPr>
        <w:t xml:space="preserve"> </w:t>
      </w:r>
      <w:r w:rsidR="0058068F" w:rsidRPr="00655B19">
        <w:rPr>
          <w:rFonts w:eastAsia="宋体"/>
          <w:b/>
          <w:snapToGrid w:val="0"/>
          <w:lang w:eastAsia="zh-CN"/>
        </w:rPr>
        <w:t>for paging monitoring and operations</w:t>
      </w:r>
      <w:r w:rsidRPr="00655B19">
        <w:rPr>
          <w:rFonts w:eastAsia="宋体"/>
          <w:b/>
          <w:snapToGrid w:val="0"/>
          <w:lang w:eastAsia="zh-CN"/>
        </w:rPr>
        <w:t xml:space="preserve"> for entering connected mode, </w:t>
      </w:r>
      <w:r w:rsidR="00574A7C" w:rsidRPr="00655B19">
        <w:rPr>
          <w:rFonts w:eastAsia="宋体"/>
          <w:b/>
          <w:snapToGrid w:val="0"/>
          <w:lang w:eastAsia="zh-CN"/>
        </w:rPr>
        <w:t>etc.</w:t>
      </w:r>
    </w:p>
    <w:p w14:paraId="3085FCF6" w14:textId="658C29D2" w:rsidR="001241E6" w:rsidRPr="00490AE0" w:rsidRDefault="001241E6" w:rsidP="001241E6">
      <w:pPr>
        <w:pStyle w:val="2"/>
        <w:spacing w:before="360" w:beforeAutospacing="0" w:afterLines="0" w:after="240"/>
      </w:pPr>
      <w:r>
        <w:t>Additional information via LP-WUS</w:t>
      </w:r>
    </w:p>
    <w:p w14:paraId="7C51A282" w14:textId="75E60EC8" w:rsidR="00673EB3" w:rsidRDefault="00673EB3" w:rsidP="004A2676">
      <w:pPr>
        <w:jc w:val="both"/>
        <w:rPr>
          <w:rFonts w:eastAsia="宋体"/>
          <w:lang w:eastAsia="zh-CN"/>
        </w:rPr>
      </w:pPr>
      <w:r>
        <w:rPr>
          <w:rFonts w:eastAsia="宋体"/>
          <w:lang w:eastAsia="zh-CN"/>
        </w:rPr>
        <w:t xml:space="preserve">In legacy </w:t>
      </w:r>
      <w:proofErr w:type="spellStart"/>
      <w:r>
        <w:rPr>
          <w:rFonts w:eastAsia="宋体"/>
          <w:lang w:eastAsia="zh-CN"/>
        </w:rPr>
        <w:t>Uu</w:t>
      </w:r>
      <w:proofErr w:type="spellEnd"/>
      <w:r>
        <w:rPr>
          <w:rFonts w:eastAsia="宋体"/>
          <w:lang w:eastAsia="zh-CN"/>
        </w:rPr>
        <w:t xml:space="preserve"> interface, the UEs in RRC_IDLE/INACTIVE state needs to maintain valid system information of the camped cell, so it needs to monitor short message for change of system information as well as ETWS and CMAS notification. Furthermore, the UE needs to perform TAU/RNAU when TA/RAN area is changed after cell reselection. For LP-WUS monitoring in LR mode, the design target should be </w:t>
      </w:r>
      <w:proofErr w:type="gramStart"/>
      <w:r>
        <w:rPr>
          <w:rFonts w:eastAsia="宋体"/>
          <w:lang w:eastAsia="zh-CN"/>
        </w:rPr>
        <w:t>allow</w:t>
      </w:r>
      <w:proofErr w:type="gramEnd"/>
      <w:r>
        <w:rPr>
          <w:rFonts w:eastAsia="宋体"/>
          <w:lang w:eastAsia="zh-CN"/>
        </w:rPr>
        <w:t xml:space="preserve"> the UEs to stay at LR mode as much as possible to reduce power consumption, which may require LP-WUS to carry more information apart from paging related info.</w:t>
      </w:r>
      <w:r w:rsidR="00660797">
        <w:rPr>
          <w:rFonts w:eastAsia="宋体"/>
          <w:lang w:eastAsia="zh-CN"/>
        </w:rPr>
        <w:t xml:space="preserve"> But the feasibility is also subject to L1 signal design.</w:t>
      </w:r>
    </w:p>
    <w:p w14:paraId="57DADF93" w14:textId="6E79791B" w:rsidR="00673EB3" w:rsidRPr="001A5822" w:rsidRDefault="00673EB3" w:rsidP="004A2676">
      <w:pPr>
        <w:jc w:val="both"/>
        <w:rPr>
          <w:rFonts w:eastAsia="宋体"/>
          <w:b/>
          <w:kern w:val="2"/>
          <w:lang w:eastAsia="zh-CN"/>
        </w:rPr>
      </w:pPr>
      <w:r w:rsidRPr="001A5822">
        <w:rPr>
          <w:rFonts w:eastAsia="宋体"/>
          <w:b/>
          <w:kern w:val="2"/>
          <w:lang w:eastAsia="zh-CN"/>
        </w:rPr>
        <w:t>Observation 6:</w:t>
      </w:r>
      <w:r>
        <w:rPr>
          <w:rFonts w:eastAsia="宋体"/>
          <w:b/>
          <w:kern w:val="2"/>
          <w:lang w:eastAsia="zh-CN"/>
        </w:rPr>
        <w:t xml:space="preserve"> </w:t>
      </w:r>
      <w:r w:rsidR="00660797">
        <w:rPr>
          <w:rFonts w:eastAsia="宋体"/>
          <w:b/>
          <w:kern w:val="2"/>
          <w:lang w:eastAsia="zh-CN"/>
        </w:rPr>
        <w:t>T</w:t>
      </w:r>
      <w:r>
        <w:rPr>
          <w:rFonts w:eastAsia="宋体"/>
          <w:b/>
          <w:kern w:val="2"/>
          <w:lang w:eastAsia="zh-CN"/>
        </w:rPr>
        <w:t xml:space="preserve">o reduce UE power consumption, </w:t>
      </w:r>
      <w:r w:rsidR="00660797">
        <w:rPr>
          <w:rFonts w:eastAsia="宋体"/>
          <w:b/>
          <w:kern w:val="2"/>
          <w:lang w:eastAsia="zh-CN"/>
        </w:rPr>
        <w:t xml:space="preserve">the goal should be to allow UEs to stay at LR mode </w:t>
      </w:r>
      <w:r w:rsidR="00660797" w:rsidRPr="00660797">
        <w:rPr>
          <w:rFonts w:eastAsia="宋体"/>
          <w:b/>
          <w:kern w:val="2"/>
          <w:lang w:eastAsia="zh-CN"/>
        </w:rPr>
        <w:t>as much as possible</w:t>
      </w:r>
      <w:r w:rsidR="00660797">
        <w:rPr>
          <w:rFonts w:eastAsia="宋体"/>
          <w:b/>
          <w:kern w:val="2"/>
          <w:lang w:eastAsia="zh-CN"/>
        </w:rPr>
        <w:t xml:space="preserve"> which may require LP-WUS to carry more information than paging related info. </w:t>
      </w:r>
    </w:p>
    <w:p w14:paraId="66F57ABD" w14:textId="78DD4811" w:rsidR="004A2676" w:rsidRPr="004A2676" w:rsidRDefault="004A2676" w:rsidP="004A2676">
      <w:pPr>
        <w:jc w:val="both"/>
        <w:rPr>
          <w:rFonts w:eastAsia="宋体"/>
          <w:lang w:eastAsia="zh-CN"/>
        </w:rPr>
      </w:pPr>
      <w:r w:rsidRPr="004A2676">
        <w:rPr>
          <w:rFonts w:eastAsia="宋体"/>
          <w:lang w:eastAsia="zh-CN"/>
        </w:rPr>
        <w:t>Tracking area code(s) and RAN area code(s) are used for the RAN notification area, and paging is transmitted within a tracking area/RAN area. When the UE moves to a new tracking area/RAN area</w:t>
      </w:r>
      <w:r w:rsidR="00EA1090">
        <w:rPr>
          <w:rFonts w:eastAsia="宋体"/>
          <w:lang w:eastAsia="zh-CN"/>
        </w:rPr>
        <w:t xml:space="preserve"> without performing TAU or RNAU procedure</w:t>
      </w:r>
      <w:r w:rsidRPr="004A2676">
        <w:rPr>
          <w:rFonts w:eastAsia="宋体"/>
          <w:lang w:eastAsia="zh-CN"/>
        </w:rPr>
        <w:t xml:space="preserve">, the network may not be able to reach the UE. Hence, </w:t>
      </w:r>
      <w:r w:rsidR="00EA1090">
        <w:rPr>
          <w:rFonts w:eastAsia="宋体"/>
          <w:lang w:eastAsia="zh-CN"/>
        </w:rPr>
        <w:t xml:space="preserve">if there is the case that UE moves to a </w:t>
      </w:r>
      <w:r w:rsidR="00EA1090" w:rsidRPr="004A2676">
        <w:rPr>
          <w:rFonts w:eastAsia="宋体"/>
          <w:lang w:eastAsia="zh-CN"/>
        </w:rPr>
        <w:t>new tracking area/RAN area</w:t>
      </w:r>
      <w:r w:rsidR="00EA1090">
        <w:rPr>
          <w:rFonts w:eastAsia="宋体"/>
          <w:lang w:eastAsia="zh-CN"/>
        </w:rPr>
        <w:t xml:space="preserve"> while </w:t>
      </w:r>
      <w:r w:rsidR="00F8209F">
        <w:rPr>
          <w:rFonts w:eastAsia="宋体"/>
          <w:lang w:eastAsia="zh-CN"/>
        </w:rPr>
        <w:t>keeps staying in LR,</w:t>
      </w:r>
      <w:r w:rsidR="00EA1090">
        <w:rPr>
          <w:rFonts w:eastAsia="宋体"/>
          <w:lang w:eastAsia="zh-CN"/>
        </w:rPr>
        <w:t xml:space="preserve"> </w:t>
      </w:r>
      <w:r w:rsidRPr="004A2676">
        <w:rPr>
          <w:rFonts w:eastAsia="宋体"/>
          <w:lang w:eastAsia="zh-CN"/>
        </w:rPr>
        <w:t>it is necessary that LP-WUS carries tracking area/RAN area information to let UE know whether the tracking area/RAN area changes.</w:t>
      </w:r>
      <w:r w:rsidR="00F8209F">
        <w:rPr>
          <w:rFonts w:eastAsia="宋体"/>
          <w:lang w:eastAsia="zh-CN"/>
        </w:rPr>
        <w:t xml:space="preserve"> But if the UE will always switch to MR when moves to a new cell, the legacy indication for </w:t>
      </w:r>
      <w:r w:rsidR="00F8209F" w:rsidRPr="00F8209F">
        <w:rPr>
          <w:rFonts w:eastAsia="宋体"/>
          <w:lang w:eastAsia="zh-CN"/>
        </w:rPr>
        <w:t>tracking area/RAN area</w:t>
      </w:r>
      <w:r w:rsidR="00F8209F">
        <w:rPr>
          <w:rFonts w:eastAsia="宋体"/>
          <w:lang w:eastAsia="zh-CN"/>
        </w:rPr>
        <w:t xml:space="preserve"> change in MR can be used without additional specification impact.</w:t>
      </w:r>
    </w:p>
    <w:p w14:paraId="72728098" w14:textId="0F5EEC7E" w:rsidR="004A2676" w:rsidRPr="004A2676" w:rsidRDefault="004A2676" w:rsidP="004A2676">
      <w:pPr>
        <w:jc w:val="both"/>
        <w:rPr>
          <w:rFonts w:eastAsia="宋体"/>
          <w:lang w:eastAsia="zh-CN"/>
        </w:rPr>
      </w:pPr>
      <w:r w:rsidRPr="004A2676">
        <w:rPr>
          <w:rFonts w:eastAsia="宋体"/>
          <w:lang w:eastAsia="zh-CN"/>
        </w:rPr>
        <w:t xml:space="preserve">SI change indication </w:t>
      </w:r>
      <w:r w:rsidR="00FE5901">
        <w:rPr>
          <w:rFonts w:eastAsia="宋体"/>
          <w:lang w:eastAsia="zh-CN"/>
        </w:rPr>
        <w:t xml:space="preserve">can </w:t>
      </w:r>
      <w:r w:rsidR="00191CA1">
        <w:rPr>
          <w:rFonts w:eastAsia="宋体"/>
          <w:lang w:eastAsia="zh-CN"/>
        </w:rPr>
        <w:t xml:space="preserve">also </w:t>
      </w:r>
      <w:r w:rsidR="00FE5901">
        <w:rPr>
          <w:rFonts w:eastAsia="宋体"/>
          <w:lang w:eastAsia="zh-CN"/>
        </w:rPr>
        <w:t xml:space="preserve">be considered </w:t>
      </w:r>
      <w:r w:rsidR="00191CA1">
        <w:rPr>
          <w:rFonts w:eastAsia="宋体"/>
          <w:lang w:eastAsia="zh-CN"/>
        </w:rPr>
        <w:t>to be</w:t>
      </w:r>
      <w:r w:rsidRPr="004A2676">
        <w:rPr>
          <w:rFonts w:eastAsia="宋体"/>
          <w:lang w:eastAsia="zh-CN"/>
        </w:rPr>
        <w:t xml:space="preserve"> included in LP-WUS to notify the UE whether the essential SI has been changed, such as the update of </w:t>
      </w:r>
      <w:r w:rsidR="00191CA1">
        <w:rPr>
          <w:rFonts w:eastAsia="宋体"/>
          <w:lang w:eastAsia="zh-CN"/>
        </w:rPr>
        <w:t xml:space="preserve">LP-WUS related SI if any, </w:t>
      </w:r>
      <w:r w:rsidRPr="004A2676">
        <w:rPr>
          <w:rFonts w:eastAsia="宋体"/>
          <w:lang w:eastAsia="zh-CN"/>
        </w:rPr>
        <w:t xml:space="preserve">RACH parameters or paging parameters, etc. For example, </w:t>
      </w:r>
      <w:r w:rsidR="006D2A83">
        <w:rPr>
          <w:rFonts w:eastAsia="宋体"/>
          <w:lang w:eastAsia="zh-CN"/>
        </w:rPr>
        <w:t>if</w:t>
      </w:r>
      <w:r w:rsidR="008C3748">
        <w:rPr>
          <w:rFonts w:eastAsia="宋体"/>
          <w:lang w:eastAsia="zh-CN"/>
        </w:rPr>
        <w:t xml:space="preserve"> there is LP-WUS related SI, </w:t>
      </w:r>
      <w:r w:rsidR="006D2A83">
        <w:rPr>
          <w:rFonts w:eastAsia="宋体"/>
          <w:lang w:eastAsia="zh-CN"/>
        </w:rPr>
        <w:t>once it changes, it should be informed to the UE in case the UE uses the wrong LP-WUS related configuration and cannot detect the LP-WUS correctly. A</w:t>
      </w:r>
      <w:r w:rsidR="004F120A">
        <w:rPr>
          <w:rFonts w:eastAsia="宋体"/>
          <w:lang w:eastAsia="zh-CN"/>
        </w:rPr>
        <w:t>s another example</w:t>
      </w:r>
      <w:r w:rsidR="006D2A83">
        <w:rPr>
          <w:rFonts w:eastAsia="宋体"/>
          <w:lang w:eastAsia="zh-CN"/>
        </w:rPr>
        <w:t xml:space="preserve">, </w:t>
      </w:r>
      <w:r w:rsidRPr="004A2676">
        <w:rPr>
          <w:rFonts w:eastAsia="宋体"/>
          <w:lang w:eastAsia="zh-CN"/>
        </w:rPr>
        <w:t xml:space="preserve">if the UE early knows that RACH parameters has </w:t>
      </w:r>
      <w:r w:rsidR="00CB2391">
        <w:rPr>
          <w:rFonts w:eastAsia="宋体"/>
          <w:lang w:eastAsia="zh-CN"/>
        </w:rPr>
        <w:t xml:space="preserve">not </w:t>
      </w:r>
      <w:r w:rsidRPr="004A2676">
        <w:rPr>
          <w:rFonts w:eastAsia="宋体"/>
          <w:lang w:eastAsia="zh-CN"/>
        </w:rPr>
        <w:t xml:space="preserve">changed, it can </w:t>
      </w:r>
      <w:r w:rsidR="00CB2391">
        <w:rPr>
          <w:rFonts w:eastAsia="宋体"/>
          <w:lang w:eastAsia="zh-CN"/>
        </w:rPr>
        <w:t xml:space="preserve">directly use the stored </w:t>
      </w:r>
      <w:r w:rsidR="00CB2391" w:rsidRPr="00CB2391">
        <w:rPr>
          <w:rFonts w:eastAsia="宋体"/>
          <w:lang w:eastAsia="zh-CN"/>
        </w:rPr>
        <w:t xml:space="preserve">RACH parameters </w:t>
      </w:r>
      <w:r w:rsidR="00CB2391">
        <w:rPr>
          <w:rFonts w:eastAsia="宋体"/>
          <w:lang w:eastAsia="zh-CN"/>
        </w:rPr>
        <w:t xml:space="preserve">to </w:t>
      </w:r>
      <w:r w:rsidR="00CB2391" w:rsidRPr="00CB2391">
        <w:rPr>
          <w:rFonts w:eastAsia="宋体"/>
          <w:lang w:eastAsia="zh-CN"/>
        </w:rPr>
        <w:t xml:space="preserve">perform initial access </w:t>
      </w:r>
      <w:r w:rsidR="00CB2391" w:rsidRPr="004A2676">
        <w:rPr>
          <w:rFonts w:eastAsia="宋体"/>
          <w:lang w:eastAsia="zh-CN"/>
        </w:rPr>
        <w:t xml:space="preserve">when the UE is </w:t>
      </w:r>
      <w:r w:rsidR="00541D2A" w:rsidRPr="00541D2A">
        <w:rPr>
          <w:rFonts w:eastAsia="宋体"/>
          <w:lang w:eastAsia="zh-CN"/>
        </w:rPr>
        <w:t xml:space="preserve">waked </w:t>
      </w:r>
      <w:r w:rsidR="00541D2A">
        <w:rPr>
          <w:rFonts w:eastAsia="宋体"/>
          <w:lang w:eastAsia="zh-CN"/>
        </w:rPr>
        <w:t>up</w:t>
      </w:r>
      <w:r w:rsidR="00CB2391">
        <w:rPr>
          <w:rFonts w:eastAsia="宋体"/>
          <w:lang w:eastAsia="zh-CN"/>
        </w:rPr>
        <w:t xml:space="preserve"> by </w:t>
      </w:r>
      <w:r w:rsidR="00CB2391" w:rsidRPr="006D2A83">
        <w:rPr>
          <w:rFonts w:eastAsia="宋体"/>
          <w:lang w:eastAsia="zh-CN"/>
        </w:rPr>
        <w:t>UE-specific</w:t>
      </w:r>
      <w:r w:rsidR="00CB2391" w:rsidRPr="004A2676">
        <w:rPr>
          <w:rFonts w:eastAsia="宋体"/>
          <w:lang w:eastAsia="zh-CN"/>
        </w:rPr>
        <w:t xml:space="preserve"> </w:t>
      </w:r>
      <w:r w:rsidR="00541D2A" w:rsidRPr="006D2A83">
        <w:rPr>
          <w:rFonts w:eastAsia="宋体"/>
          <w:lang w:eastAsia="zh-CN"/>
        </w:rPr>
        <w:t>LP-WUS</w:t>
      </w:r>
      <w:r w:rsidRPr="004A2676">
        <w:rPr>
          <w:rFonts w:eastAsia="宋体"/>
          <w:lang w:eastAsia="zh-CN"/>
        </w:rPr>
        <w:t>, which can reduce the access latency.</w:t>
      </w:r>
    </w:p>
    <w:p w14:paraId="31C8AB19" w14:textId="7B25BB39" w:rsidR="001241E6" w:rsidRPr="004A2676" w:rsidRDefault="004A2676" w:rsidP="004A2676">
      <w:pPr>
        <w:jc w:val="both"/>
        <w:rPr>
          <w:rFonts w:eastAsia="宋体"/>
          <w:lang w:eastAsia="zh-CN"/>
        </w:rPr>
      </w:pPr>
      <w:r w:rsidRPr="004A2676">
        <w:rPr>
          <w:rFonts w:eastAsia="宋体"/>
          <w:lang w:eastAsia="zh-CN"/>
        </w:rPr>
        <w:t>In addition, LP-WUS can also carry information about emergency notification</w:t>
      </w:r>
      <w:r w:rsidR="00F15AF4">
        <w:rPr>
          <w:rFonts w:eastAsia="宋体"/>
          <w:lang w:eastAsia="zh-CN"/>
        </w:rPr>
        <w:t xml:space="preserve"> which is </w:t>
      </w:r>
      <w:r w:rsidR="00F15AF4" w:rsidRPr="00F15AF4">
        <w:rPr>
          <w:rFonts w:eastAsia="宋体"/>
          <w:lang w:eastAsia="zh-CN"/>
        </w:rPr>
        <w:t>urgent</w:t>
      </w:r>
      <w:r w:rsidR="00F15AF4">
        <w:rPr>
          <w:rFonts w:eastAsia="宋体"/>
          <w:lang w:eastAsia="zh-CN"/>
        </w:rPr>
        <w:t xml:space="preserve"> for the UE</w:t>
      </w:r>
      <w:r w:rsidRPr="004A2676">
        <w:rPr>
          <w:rFonts w:eastAsia="宋体"/>
          <w:lang w:eastAsia="zh-CN"/>
        </w:rPr>
        <w:t>, such as ETWS information, CMAS information, etc.</w:t>
      </w:r>
    </w:p>
    <w:p w14:paraId="388C514B" w14:textId="47A34483" w:rsidR="004A2676" w:rsidRPr="004A2676" w:rsidRDefault="004A2676" w:rsidP="004A2676">
      <w:pPr>
        <w:snapToGrid w:val="0"/>
        <w:spacing w:after="120"/>
        <w:jc w:val="both"/>
        <w:rPr>
          <w:rFonts w:eastAsia="宋体"/>
          <w:b/>
          <w:kern w:val="2"/>
          <w:lang w:eastAsia="zh-CN"/>
        </w:rPr>
      </w:pPr>
      <w:r w:rsidRPr="00655B19">
        <w:rPr>
          <w:rFonts w:eastAsia="宋体"/>
          <w:b/>
          <w:kern w:val="2"/>
          <w:lang w:eastAsia="zh-CN"/>
        </w:rPr>
        <w:lastRenderedPageBreak/>
        <w:t xml:space="preserve">Proposal </w:t>
      </w:r>
      <w:r>
        <w:rPr>
          <w:rFonts w:eastAsia="宋体"/>
          <w:b/>
          <w:kern w:val="2"/>
          <w:lang w:eastAsia="zh-CN"/>
        </w:rPr>
        <w:t>4</w:t>
      </w:r>
      <w:r w:rsidRPr="00574A7C">
        <w:rPr>
          <w:rFonts w:eastAsia="宋体"/>
          <w:b/>
          <w:kern w:val="2"/>
          <w:lang w:eastAsia="zh-CN"/>
        </w:rPr>
        <w:t>:</w:t>
      </w:r>
      <w:r>
        <w:rPr>
          <w:rFonts w:eastAsia="宋体"/>
          <w:b/>
          <w:kern w:val="2"/>
          <w:lang w:eastAsia="zh-CN"/>
        </w:rPr>
        <w:t xml:space="preserve"> </w:t>
      </w:r>
      <w:r w:rsidRPr="004A2676">
        <w:rPr>
          <w:rFonts w:eastAsia="宋体"/>
          <w:b/>
          <w:kern w:val="2"/>
          <w:lang w:eastAsia="zh-CN"/>
        </w:rPr>
        <w:t>The following information can be</w:t>
      </w:r>
      <w:r w:rsidR="00A066C5">
        <w:rPr>
          <w:rFonts w:eastAsia="宋体"/>
          <w:b/>
          <w:kern w:val="2"/>
          <w:lang w:eastAsia="zh-CN"/>
        </w:rPr>
        <w:t xml:space="preserve"> considered to be delivery via</w:t>
      </w:r>
      <w:r w:rsidRPr="004A2676">
        <w:rPr>
          <w:rFonts w:eastAsia="宋体"/>
          <w:b/>
          <w:kern w:val="2"/>
          <w:lang w:eastAsia="zh-CN"/>
        </w:rPr>
        <w:t xml:space="preserve"> LP-WUS in addition to paging information</w:t>
      </w:r>
      <w:r w:rsidR="00A066C5">
        <w:rPr>
          <w:rFonts w:eastAsia="宋体"/>
          <w:b/>
          <w:kern w:val="2"/>
          <w:lang w:eastAsia="zh-CN"/>
        </w:rPr>
        <w:t xml:space="preserve"> if possible according to RAN1/4 signalling design</w:t>
      </w:r>
      <w:r w:rsidRPr="004A2676">
        <w:rPr>
          <w:rFonts w:eastAsia="宋体"/>
          <w:b/>
          <w:kern w:val="2"/>
          <w:lang w:eastAsia="zh-CN"/>
        </w:rPr>
        <w:t>:</w:t>
      </w:r>
    </w:p>
    <w:p w14:paraId="6CDE415A" w14:textId="77777777" w:rsidR="004A2676" w:rsidRPr="00D86C0E" w:rsidRDefault="004A2676" w:rsidP="004A2676">
      <w:pPr>
        <w:numPr>
          <w:ilvl w:val="1"/>
          <w:numId w:val="40"/>
        </w:numPr>
        <w:kinsoku w:val="0"/>
        <w:snapToGrid w:val="0"/>
        <w:spacing w:after="120"/>
        <w:jc w:val="both"/>
        <w:textAlignment w:val="auto"/>
        <w:rPr>
          <w:rFonts w:ascii="Calibri" w:eastAsia="宋体" w:hAnsi="Calibri"/>
          <w:b/>
          <w:i/>
        </w:rPr>
      </w:pPr>
      <w:r>
        <w:rPr>
          <w:rFonts w:ascii="Calibri" w:eastAsia="宋体" w:hAnsi="Calibri"/>
          <w:b/>
          <w:i/>
        </w:rPr>
        <w:t>RNAC/TAC</w:t>
      </w:r>
    </w:p>
    <w:p w14:paraId="257E0D16" w14:textId="77777777" w:rsidR="004A2676" w:rsidRDefault="004A2676" w:rsidP="004A2676">
      <w:pPr>
        <w:numPr>
          <w:ilvl w:val="1"/>
          <w:numId w:val="40"/>
        </w:numPr>
        <w:kinsoku w:val="0"/>
        <w:snapToGrid w:val="0"/>
        <w:spacing w:after="120"/>
        <w:jc w:val="both"/>
        <w:textAlignment w:val="auto"/>
        <w:rPr>
          <w:rFonts w:ascii="Calibri" w:eastAsia="宋体" w:hAnsi="Calibri"/>
          <w:b/>
          <w:i/>
        </w:rPr>
      </w:pPr>
      <w:r w:rsidRPr="00D86C0E">
        <w:rPr>
          <w:rFonts w:ascii="Calibri" w:eastAsia="宋体" w:hAnsi="Calibri"/>
          <w:b/>
          <w:i/>
          <w:lang w:val="fr-FR"/>
        </w:rPr>
        <w:t>SI change</w:t>
      </w:r>
      <w:r>
        <w:rPr>
          <w:rFonts w:ascii="Calibri" w:eastAsia="宋体" w:hAnsi="Calibri"/>
          <w:b/>
          <w:i/>
          <w:lang w:val="fr-FR"/>
        </w:rPr>
        <w:t xml:space="preserve"> notification</w:t>
      </w:r>
    </w:p>
    <w:p w14:paraId="6FC8D457" w14:textId="77777777" w:rsidR="004A2676" w:rsidRPr="00D86C0E" w:rsidRDefault="004A2676" w:rsidP="004A2676">
      <w:pPr>
        <w:numPr>
          <w:ilvl w:val="1"/>
          <w:numId w:val="40"/>
        </w:numPr>
        <w:kinsoku w:val="0"/>
        <w:snapToGrid w:val="0"/>
        <w:spacing w:after="120"/>
        <w:jc w:val="both"/>
        <w:textAlignment w:val="auto"/>
        <w:rPr>
          <w:rFonts w:ascii="Calibri" w:eastAsia="宋体" w:hAnsi="Calibri"/>
          <w:b/>
          <w:i/>
          <w:lang w:val="fr-FR"/>
        </w:rPr>
      </w:pPr>
      <w:r w:rsidRPr="00D86C0E">
        <w:rPr>
          <w:rFonts w:ascii="Calibri" w:eastAsia="宋体" w:hAnsi="Calibri"/>
          <w:b/>
          <w:i/>
          <w:lang w:val="fr-FR"/>
        </w:rPr>
        <w:t>ETWS/CMAS information</w:t>
      </w:r>
    </w:p>
    <w:p w14:paraId="682E622B" w14:textId="55C64760" w:rsidR="001D3748" w:rsidRDefault="001D3748" w:rsidP="001D3748">
      <w:pPr>
        <w:pStyle w:val="2"/>
        <w:spacing w:before="360" w:beforeAutospacing="0" w:afterLines="0" w:after="240"/>
      </w:pPr>
      <w:r>
        <w:t>Mobility management</w:t>
      </w:r>
    </w:p>
    <w:p w14:paraId="4AF12126" w14:textId="1322B9D4" w:rsidR="004A2676" w:rsidRDefault="004A2676" w:rsidP="004A2676">
      <w:pPr>
        <w:rPr>
          <w:rFonts w:eastAsia="宋体"/>
          <w:lang w:eastAsia="zh-CN"/>
        </w:rPr>
      </w:pPr>
      <w:r w:rsidRPr="001550FA">
        <w:rPr>
          <w:rFonts w:eastAsia="宋体"/>
          <w:lang w:eastAsia="zh-CN"/>
        </w:rPr>
        <w:t>In RAN</w:t>
      </w:r>
      <w:r>
        <w:rPr>
          <w:rFonts w:eastAsia="宋体"/>
          <w:lang w:eastAsia="zh-CN"/>
        </w:rPr>
        <w:t>1</w:t>
      </w:r>
      <w:r w:rsidRPr="001550FA">
        <w:rPr>
          <w:rFonts w:eastAsia="宋体"/>
          <w:lang w:eastAsia="zh-CN"/>
        </w:rPr>
        <w:t>#</w:t>
      </w:r>
      <w:r>
        <w:rPr>
          <w:rFonts w:eastAsia="宋体"/>
          <w:lang w:eastAsia="zh-CN"/>
        </w:rPr>
        <w:t xml:space="preserve">112, the </w:t>
      </w:r>
      <w:r w:rsidRPr="004A2676">
        <w:rPr>
          <w:rFonts w:eastAsia="宋体"/>
          <w:lang w:eastAsia="zh-CN"/>
        </w:rPr>
        <w:t>target use cases</w:t>
      </w:r>
      <w:r w:rsidRPr="00950A07">
        <w:rPr>
          <w:rFonts w:eastAsia="宋体"/>
          <w:lang w:eastAsia="zh-CN"/>
        </w:rPr>
        <w:t xml:space="preserve"> for LP-WUS were discussed, and the following agreements were made</w:t>
      </w:r>
      <w:r w:rsidR="00D83A01">
        <w:rPr>
          <w:rFonts w:eastAsia="宋体"/>
          <w:lang w:eastAsia="zh-CN"/>
        </w:rPr>
        <w:t xml:space="preserve"> </w:t>
      </w:r>
      <w:r w:rsidR="00D83A01">
        <w:rPr>
          <w:rFonts w:eastAsia="宋体"/>
          <w:lang w:eastAsia="zh-CN"/>
        </w:rPr>
        <w:fldChar w:fldCharType="begin"/>
      </w:r>
      <w:r w:rsidR="00D83A01">
        <w:rPr>
          <w:rFonts w:eastAsia="宋体"/>
          <w:lang w:eastAsia="zh-CN"/>
        </w:rPr>
        <w:instrText xml:space="preserve"> REF _Ref131173042 \r \h </w:instrText>
      </w:r>
      <w:r w:rsidR="00D83A01">
        <w:rPr>
          <w:rFonts w:eastAsia="宋体"/>
          <w:lang w:eastAsia="zh-CN"/>
        </w:rPr>
      </w:r>
      <w:r w:rsidR="00D83A01">
        <w:rPr>
          <w:rFonts w:eastAsia="宋体"/>
          <w:lang w:eastAsia="zh-CN"/>
        </w:rPr>
        <w:fldChar w:fldCharType="separate"/>
      </w:r>
      <w:r w:rsidR="00D83A01">
        <w:rPr>
          <w:rFonts w:eastAsia="宋体"/>
          <w:lang w:eastAsia="zh-CN"/>
        </w:rPr>
        <w:t>[2]</w:t>
      </w:r>
      <w:r w:rsidR="00D83A01">
        <w:rPr>
          <w:rFonts w:eastAsia="宋体"/>
          <w:lang w:eastAsia="zh-CN"/>
        </w:rPr>
        <w:fldChar w:fldCharType="end"/>
      </w:r>
      <w:r w:rsidRPr="00950A07">
        <w:rPr>
          <w:rFonts w:eastAsia="宋体"/>
          <w:lang w:eastAsia="zh-CN"/>
        </w:rPr>
        <w:t>.</w:t>
      </w:r>
    </w:p>
    <w:tbl>
      <w:tblPr>
        <w:tblStyle w:val="afd"/>
        <w:tblW w:w="0" w:type="auto"/>
        <w:tblLook w:val="04A0" w:firstRow="1" w:lastRow="0" w:firstColumn="1" w:lastColumn="0" w:noHBand="0" w:noVBand="1"/>
      </w:tblPr>
      <w:tblGrid>
        <w:gridCol w:w="9307"/>
      </w:tblGrid>
      <w:tr w:rsidR="004A2676" w14:paraId="421FAEEC" w14:textId="77777777" w:rsidTr="004125C7">
        <w:tc>
          <w:tcPr>
            <w:tcW w:w="9307" w:type="dxa"/>
            <w:tcBorders>
              <w:top w:val="single" w:sz="4" w:space="0" w:color="auto"/>
              <w:left w:val="single" w:sz="4" w:space="0" w:color="auto"/>
              <w:bottom w:val="single" w:sz="4" w:space="0" w:color="auto"/>
              <w:right w:val="single" w:sz="4" w:space="0" w:color="auto"/>
            </w:tcBorders>
          </w:tcPr>
          <w:p w14:paraId="1F918D24" w14:textId="77777777" w:rsidR="004A2676" w:rsidRPr="00950A07" w:rsidRDefault="004A2676" w:rsidP="004125C7">
            <w:pPr>
              <w:spacing w:after="0"/>
              <w:rPr>
                <w:rFonts w:ascii="Times" w:eastAsia="Batang" w:hAnsi="Times"/>
                <w:szCs w:val="24"/>
                <w:highlight w:val="green"/>
                <w:lang w:eastAsia="x-none"/>
              </w:rPr>
            </w:pPr>
            <w:r w:rsidRPr="00950A07">
              <w:rPr>
                <w:rFonts w:ascii="Times" w:eastAsia="Batang" w:hAnsi="Times"/>
                <w:szCs w:val="24"/>
                <w:highlight w:val="green"/>
                <w:lang w:eastAsia="x-none"/>
              </w:rPr>
              <w:t>Agreement</w:t>
            </w:r>
          </w:p>
          <w:p w14:paraId="2DE06BDB" w14:textId="77777777" w:rsidR="004A2676" w:rsidRPr="00950A07" w:rsidRDefault="004A2676" w:rsidP="004125C7">
            <w:pPr>
              <w:spacing w:after="0"/>
              <w:rPr>
                <w:rFonts w:ascii="Times" w:eastAsia="Batang" w:hAnsi="Times"/>
                <w:lang w:eastAsia="zh-CN"/>
              </w:rPr>
            </w:pPr>
            <w:r w:rsidRPr="00950A07">
              <w:rPr>
                <w:rFonts w:ascii="Times" w:eastAsia="Batang" w:hAnsi="Times"/>
                <w:lang w:eastAsia="zh-CN"/>
              </w:rPr>
              <w:t>The following characteristics for target use cases are considered in the study item:</w:t>
            </w:r>
          </w:p>
          <w:p w14:paraId="159678DE" w14:textId="77777777" w:rsidR="004A2676" w:rsidRPr="00950A07" w:rsidRDefault="004A2676" w:rsidP="004A2676">
            <w:pPr>
              <w:numPr>
                <w:ilvl w:val="0"/>
                <w:numId w:val="41"/>
              </w:numPr>
              <w:spacing w:after="0"/>
              <w:jc w:val="both"/>
              <w:rPr>
                <w:rFonts w:ascii="Times" w:eastAsia="Batang" w:hAnsi="Times"/>
                <w:lang w:eastAsia="x-none"/>
              </w:rPr>
            </w:pPr>
            <w:r w:rsidRPr="00950A07">
              <w:rPr>
                <w:rFonts w:ascii="Times" w:eastAsia="Batang" w:hAnsi="Times"/>
                <w:lang w:eastAsia="x-none"/>
              </w:rPr>
              <w:t>IoT cases including e.g., industrial wireless sensors, controllers, actuators and etc, including the following characteristics,</w:t>
            </w:r>
          </w:p>
          <w:p w14:paraId="48A79AFD" w14:textId="77777777" w:rsidR="004A2676" w:rsidRPr="00950A07" w:rsidRDefault="004A2676" w:rsidP="004A2676">
            <w:pPr>
              <w:numPr>
                <w:ilvl w:val="1"/>
                <w:numId w:val="41"/>
              </w:numPr>
              <w:spacing w:after="0"/>
              <w:jc w:val="both"/>
              <w:rPr>
                <w:rFonts w:ascii="Times" w:eastAsia="Batang" w:hAnsi="Times"/>
                <w:lang w:eastAsia="x-none"/>
              </w:rPr>
            </w:pPr>
            <w:r w:rsidRPr="00950A07">
              <w:rPr>
                <w:rFonts w:ascii="Times" w:eastAsia="Batang" w:hAnsi="Times"/>
                <w:lang w:eastAsia="x-none"/>
              </w:rPr>
              <w:t>FFS: latency</w:t>
            </w:r>
          </w:p>
          <w:p w14:paraId="60F1BA8B" w14:textId="77777777" w:rsidR="004A2676" w:rsidRPr="00950A07" w:rsidRDefault="004A2676" w:rsidP="004A2676">
            <w:pPr>
              <w:numPr>
                <w:ilvl w:val="1"/>
                <w:numId w:val="41"/>
              </w:numPr>
              <w:spacing w:after="0"/>
              <w:jc w:val="both"/>
              <w:rPr>
                <w:rFonts w:ascii="Times" w:eastAsia="Batang" w:hAnsi="Times"/>
                <w:lang w:eastAsia="x-none"/>
              </w:rPr>
            </w:pPr>
            <w:r w:rsidRPr="00950A07">
              <w:rPr>
                <w:rFonts w:ascii="Times" w:eastAsia="Batang" w:hAnsi="Times" w:hint="eastAsia"/>
                <w:lang w:eastAsia="x-none"/>
              </w:rPr>
              <w:t>prim</w:t>
            </w:r>
            <w:r w:rsidRPr="00950A07">
              <w:rPr>
                <w:rFonts w:ascii="Times" w:eastAsia="Batang" w:hAnsi="Times"/>
                <w:lang w:eastAsia="x-none"/>
              </w:rPr>
              <w:t>ary for small form devices</w:t>
            </w:r>
          </w:p>
          <w:p w14:paraId="348E5025" w14:textId="77777777" w:rsidR="004A2676" w:rsidRPr="00950A07" w:rsidRDefault="004A2676" w:rsidP="004A2676">
            <w:pPr>
              <w:numPr>
                <w:ilvl w:val="1"/>
                <w:numId w:val="41"/>
              </w:numPr>
              <w:spacing w:after="0"/>
              <w:jc w:val="both"/>
              <w:rPr>
                <w:rFonts w:ascii="Times" w:eastAsia="Batang" w:hAnsi="Times"/>
                <w:lang w:eastAsia="x-none"/>
              </w:rPr>
            </w:pPr>
            <w:r w:rsidRPr="00950A07">
              <w:rPr>
                <w:rFonts w:ascii="Times" w:eastAsia="Batang" w:hAnsi="Times"/>
                <w:szCs w:val="24"/>
                <w:lang w:eastAsia="x-none"/>
              </w:rPr>
              <w:t>power-sensitive</w:t>
            </w:r>
          </w:p>
          <w:p w14:paraId="52A579A0" w14:textId="77777777" w:rsidR="004A2676" w:rsidRPr="00950A07" w:rsidRDefault="004A2676" w:rsidP="004A2676">
            <w:pPr>
              <w:numPr>
                <w:ilvl w:val="1"/>
                <w:numId w:val="41"/>
              </w:numPr>
              <w:spacing w:after="0"/>
              <w:jc w:val="both"/>
              <w:rPr>
                <w:rFonts w:ascii="Times" w:eastAsia="Batang" w:hAnsi="Times"/>
                <w:lang w:eastAsia="x-none"/>
              </w:rPr>
            </w:pPr>
            <w:r w:rsidRPr="00950A07">
              <w:rPr>
                <w:rFonts w:ascii="Times" w:eastAsia="Malgun Gothic" w:hAnsi="Times"/>
                <w:lang w:eastAsia="zh-CN"/>
              </w:rPr>
              <w:t>static, nomadic or limited mobility</w:t>
            </w:r>
          </w:p>
          <w:p w14:paraId="3137D554" w14:textId="77777777" w:rsidR="004A2676" w:rsidRPr="00950A07" w:rsidRDefault="004A2676" w:rsidP="004A2676">
            <w:pPr>
              <w:numPr>
                <w:ilvl w:val="0"/>
                <w:numId w:val="41"/>
              </w:numPr>
              <w:spacing w:after="0"/>
              <w:jc w:val="both"/>
              <w:rPr>
                <w:rFonts w:ascii="Times" w:eastAsia="Batang" w:hAnsi="Times"/>
                <w:lang w:eastAsia="x-none"/>
              </w:rPr>
            </w:pPr>
            <w:r w:rsidRPr="00950A07">
              <w:rPr>
                <w:rFonts w:ascii="Times" w:eastAsia="Batang" w:hAnsi="Times"/>
                <w:lang w:eastAsia="x-none"/>
              </w:rPr>
              <w:t xml:space="preserve">Wearable cases including e.g., </w:t>
            </w:r>
            <w:r w:rsidRPr="00950A07">
              <w:rPr>
                <w:rFonts w:ascii="Times" w:eastAsia="Batang" w:hAnsi="Times"/>
                <w:szCs w:val="24"/>
                <w:lang w:eastAsia="x-none"/>
              </w:rPr>
              <w:t>smart watches, rings, eHealth related devices, and medical monitoring devices etc.</w:t>
            </w:r>
            <w:r w:rsidRPr="00950A07">
              <w:rPr>
                <w:rFonts w:ascii="Times" w:eastAsia="Batang" w:hAnsi="Times"/>
                <w:lang w:eastAsia="x-none"/>
              </w:rPr>
              <w:t xml:space="preserve">, </w:t>
            </w:r>
          </w:p>
          <w:p w14:paraId="45FFC810" w14:textId="77777777" w:rsidR="004A2676" w:rsidRPr="00950A07" w:rsidRDefault="004A2676" w:rsidP="004A2676">
            <w:pPr>
              <w:numPr>
                <w:ilvl w:val="1"/>
                <w:numId w:val="41"/>
              </w:numPr>
              <w:spacing w:after="0"/>
              <w:jc w:val="both"/>
              <w:rPr>
                <w:rFonts w:ascii="Times" w:eastAsia="Batang" w:hAnsi="Times"/>
                <w:lang w:eastAsia="x-none"/>
              </w:rPr>
            </w:pPr>
            <w:r w:rsidRPr="00950A07">
              <w:rPr>
                <w:rFonts w:ascii="Times" w:eastAsia="Batang" w:hAnsi="Times"/>
                <w:lang w:eastAsia="x-none"/>
              </w:rPr>
              <w:t>FFS: latency</w:t>
            </w:r>
          </w:p>
          <w:p w14:paraId="00AAF1C5" w14:textId="77777777" w:rsidR="004A2676" w:rsidRPr="00950A07" w:rsidRDefault="004A2676" w:rsidP="004A2676">
            <w:pPr>
              <w:numPr>
                <w:ilvl w:val="1"/>
                <w:numId w:val="41"/>
              </w:numPr>
              <w:spacing w:after="0"/>
              <w:jc w:val="both"/>
              <w:rPr>
                <w:rFonts w:ascii="Times" w:eastAsia="Batang" w:hAnsi="Times"/>
                <w:lang w:eastAsia="x-none"/>
              </w:rPr>
            </w:pPr>
            <w:r w:rsidRPr="00950A07">
              <w:rPr>
                <w:rFonts w:ascii="Times" w:eastAsia="Batang" w:hAnsi="Times" w:hint="eastAsia"/>
                <w:lang w:eastAsia="x-none"/>
              </w:rPr>
              <w:t>prim</w:t>
            </w:r>
            <w:r w:rsidRPr="00950A07">
              <w:rPr>
                <w:rFonts w:ascii="Times" w:eastAsia="Batang" w:hAnsi="Times"/>
                <w:lang w:eastAsia="x-none"/>
              </w:rPr>
              <w:t>ary for small form devices,</w:t>
            </w:r>
          </w:p>
          <w:p w14:paraId="3909D1E2" w14:textId="77777777" w:rsidR="004A2676" w:rsidRPr="00950A07" w:rsidRDefault="004A2676" w:rsidP="004A2676">
            <w:pPr>
              <w:numPr>
                <w:ilvl w:val="1"/>
                <w:numId w:val="41"/>
              </w:numPr>
              <w:spacing w:after="0"/>
              <w:jc w:val="both"/>
              <w:rPr>
                <w:rFonts w:ascii="Times" w:eastAsia="Batang" w:hAnsi="Times"/>
                <w:lang w:eastAsia="x-none"/>
              </w:rPr>
            </w:pPr>
            <w:r w:rsidRPr="00950A07">
              <w:rPr>
                <w:rFonts w:ascii="Times" w:eastAsia="Batang" w:hAnsi="Times"/>
                <w:szCs w:val="24"/>
                <w:lang w:eastAsia="x-none"/>
              </w:rPr>
              <w:t>power-sensitive</w:t>
            </w:r>
          </w:p>
          <w:p w14:paraId="48C5913C" w14:textId="77777777" w:rsidR="004A2676" w:rsidRPr="00950A07" w:rsidRDefault="004A2676" w:rsidP="004A2676">
            <w:pPr>
              <w:numPr>
                <w:ilvl w:val="1"/>
                <w:numId w:val="41"/>
              </w:numPr>
              <w:spacing w:after="0"/>
              <w:jc w:val="both"/>
              <w:rPr>
                <w:rFonts w:ascii="Times" w:eastAsia="Batang" w:hAnsi="Times"/>
                <w:lang w:eastAsia="x-none"/>
              </w:rPr>
            </w:pPr>
            <w:r w:rsidRPr="00950A07">
              <w:rPr>
                <w:rFonts w:ascii="Times" w:eastAsia="Malgun Gothic" w:hAnsi="Times"/>
                <w:szCs w:val="24"/>
                <w:lang w:eastAsia="zh-CN"/>
              </w:rPr>
              <w:t>low/medium speed</w:t>
            </w:r>
            <w:r w:rsidRPr="00950A07">
              <w:rPr>
                <w:rFonts w:ascii="Times" w:eastAsia="Malgun Gothic" w:hAnsi="Times" w:hint="eastAsia"/>
                <w:lang w:eastAsia="zh-CN"/>
              </w:rPr>
              <w:t>,</w:t>
            </w:r>
            <w:r w:rsidRPr="00950A07">
              <w:rPr>
                <w:rFonts w:ascii="Times" w:eastAsia="Malgun Gothic" w:hAnsi="Times"/>
                <w:lang w:eastAsia="zh-CN"/>
              </w:rPr>
              <w:t xml:space="preserve"> </w:t>
            </w:r>
            <w:r w:rsidRPr="00950A07">
              <w:rPr>
                <w:rFonts w:ascii="Times" w:eastAsia="Malgun Gothic" w:hAnsi="Times"/>
                <w:szCs w:val="24"/>
                <w:lang w:eastAsia="zh-CN"/>
              </w:rPr>
              <w:t>FFS</w:t>
            </w:r>
            <w:r w:rsidRPr="00950A07">
              <w:rPr>
                <w:rFonts w:ascii="Times" w:eastAsia="Malgun Gothic" w:hAnsi="Times" w:hint="eastAsia"/>
                <w:szCs w:val="24"/>
                <w:lang w:eastAsia="zh-CN"/>
              </w:rPr>
              <w:t>:</w:t>
            </w:r>
            <w:r w:rsidRPr="00950A07">
              <w:rPr>
                <w:rFonts w:ascii="Times" w:eastAsia="Malgun Gothic" w:hAnsi="Times"/>
                <w:szCs w:val="24"/>
                <w:lang w:eastAsia="zh-CN"/>
              </w:rPr>
              <w:t xml:space="preserve"> high speed</w:t>
            </w:r>
          </w:p>
          <w:p w14:paraId="5E6190B3" w14:textId="77777777" w:rsidR="004A2676" w:rsidRPr="00950A07" w:rsidRDefault="004A2676" w:rsidP="004A2676">
            <w:pPr>
              <w:numPr>
                <w:ilvl w:val="0"/>
                <w:numId w:val="41"/>
              </w:numPr>
              <w:spacing w:after="0"/>
              <w:jc w:val="both"/>
              <w:rPr>
                <w:rFonts w:ascii="Times" w:eastAsia="Batang" w:hAnsi="Times"/>
                <w:lang w:eastAsia="x-none"/>
              </w:rPr>
            </w:pPr>
            <w:proofErr w:type="spellStart"/>
            <w:r w:rsidRPr="00950A07">
              <w:rPr>
                <w:rFonts w:ascii="Times" w:eastAsia="Batang" w:hAnsi="Times"/>
                <w:lang w:eastAsia="x-none"/>
              </w:rPr>
              <w:t>eMBB</w:t>
            </w:r>
            <w:proofErr w:type="spellEnd"/>
            <w:r w:rsidRPr="00950A07">
              <w:rPr>
                <w:rFonts w:ascii="Times" w:eastAsia="Batang" w:hAnsi="Times"/>
                <w:lang w:eastAsia="x-none"/>
              </w:rPr>
              <w:t xml:space="preserve"> cases including e.g., XR/smart glasses, smart phones and etc.,</w:t>
            </w:r>
          </w:p>
          <w:p w14:paraId="5FF8FE10" w14:textId="77777777" w:rsidR="004A2676" w:rsidRPr="00950A07" w:rsidRDefault="004A2676" w:rsidP="004A2676">
            <w:pPr>
              <w:numPr>
                <w:ilvl w:val="1"/>
                <w:numId w:val="41"/>
              </w:numPr>
              <w:spacing w:after="0"/>
              <w:jc w:val="both"/>
              <w:rPr>
                <w:rFonts w:ascii="Times" w:eastAsia="Batang" w:hAnsi="Times"/>
                <w:lang w:eastAsia="x-none"/>
              </w:rPr>
            </w:pPr>
            <w:r w:rsidRPr="00950A07">
              <w:rPr>
                <w:rFonts w:ascii="Times" w:eastAsia="Batang" w:hAnsi="Times"/>
                <w:lang w:eastAsia="x-none"/>
              </w:rPr>
              <w:t>FFS: latency</w:t>
            </w:r>
          </w:p>
          <w:p w14:paraId="6E37A040" w14:textId="77777777" w:rsidR="004A2676" w:rsidRPr="00950A07" w:rsidRDefault="004A2676" w:rsidP="004A2676">
            <w:pPr>
              <w:numPr>
                <w:ilvl w:val="1"/>
                <w:numId w:val="41"/>
              </w:numPr>
              <w:spacing w:after="0"/>
              <w:jc w:val="both"/>
              <w:rPr>
                <w:rFonts w:ascii="Times" w:eastAsia="Batang" w:hAnsi="Times"/>
                <w:lang w:eastAsia="x-none"/>
              </w:rPr>
            </w:pPr>
            <w:r w:rsidRPr="00950A07">
              <w:rPr>
                <w:rFonts w:ascii="Times" w:eastAsia="Batang" w:hAnsi="Times"/>
                <w:lang w:eastAsia="x-none"/>
              </w:rPr>
              <w:t>devices form is various and not restricted</w:t>
            </w:r>
          </w:p>
          <w:p w14:paraId="670B9B6D" w14:textId="77777777" w:rsidR="004A2676" w:rsidRPr="00950A07" w:rsidRDefault="004A2676" w:rsidP="004A2676">
            <w:pPr>
              <w:numPr>
                <w:ilvl w:val="1"/>
                <w:numId w:val="41"/>
              </w:numPr>
              <w:spacing w:after="0"/>
              <w:jc w:val="both"/>
              <w:rPr>
                <w:rFonts w:ascii="Times" w:eastAsia="Batang" w:hAnsi="Times"/>
                <w:lang w:eastAsia="x-none"/>
              </w:rPr>
            </w:pPr>
            <w:r w:rsidRPr="00950A07">
              <w:rPr>
                <w:rFonts w:ascii="Times" w:eastAsia="Batang" w:hAnsi="Times"/>
                <w:szCs w:val="24"/>
                <w:lang w:eastAsia="x-none"/>
              </w:rPr>
              <w:t>power-sensitive</w:t>
            </w:r>
          </w:p>
          <w:p w14:paraId="43569F41" w14:textId="77777777" w:rsidR="004A2676" w:rsidRPr="00950A07" w:rsidRDefault="004A2676" w:rsidP="004A2676">
            <w:pPr>
              <w:numPr>
                <w:ilvl w:val="1"/>
                <w:numId w:val="41"/>
              </w:numPr>
              <w:spacing w:after="0"/>
              <w:jc w:val="both"/>
              <w:rPr>
                <w:rFonts w:ascii="Times" w:eastAsia="Batang" w:hAnsi="Times"/>
                <w:lang w:eastAsia="x-none"/>
              </w:rPr>
            </w:pPr>
            <w:r w:rsidRPr="00950A07">
              <w:rPr>
                <w:rFonts w:ascii="Times" w:eastAsia="Malgun Gothic" w:hAnsi="Times"/>
                <w:szCs w:val="24"/>
                <w:lang w:eastAsia="zh-CN"/>
              </w:rPr>
              <w:t>low/medium speed</w:t>
            </w:r>
            <w:r w:rsidRPr="00950A07">
              <w:rPr>
                <w:rFonts w:ascii="Times" w:eastAsia="Malgun Gothic" w:hAnsi="Times" w:hint="eastAsia"/>
                <w:szCs w:val="24"/>
                <w:lang w:eastAsia="zh-CN"/>
              </w:rPr>
              <w:t>,</w:t>
            </w:r>
            <w:r w:rsidRPr="00950A07">
              <w:rPr>
                <w:rFonts w:ascii="Times" w:eastAsia="Malgun Gothic" w:hAnsi="Times"/>
                <w:szCs w:val="24"/>
                <w:lang w:eastAsia="zh-CN"/>
              </w:rPr>
              <w:t xml:space="preserve"> FFS</w:t>
            </w:r>
            <w:r w:rsidRPr="00950A07">
              <w:rPr>
                <w:rFonts w:ascii="Times" w:eastAsia="Malgun Gothic" w:hAnsi="Times" w:hint="eastAsia"/>
                <w:szCs w:val="24"/>
                <w:lang w:eastAsia="zh-CN"/>
              </w:rPr>
              <w:t>:</w:t>
            </w:r>
            <w:r w:rsidRPr="00950A07">
              <w:rPr>
                <w:rFonts w:ascii="Times" w:eastAsia="Malgun Gothic" w:hAnsi="Times"/>
                <w:szCs w:val="24"/>
                <w:lang w:eastAsia="zh-CN"/>
              </w:rPr>
              <w:t xml:space="preserve"> high speed</w:t>
            </w:r>
          </w:p>
          <w:p w14:paraId="6D2867B6" w14:textId="77777777" w:rsidR="004A2676" w:rsidRDefault="004A2676" w:rsidP="004125C7">
            <w:pPr>
              <w:kinsoku w:val="0"/>
              <w:autoSpaceDE/>
              <w:adjustRightInd/>
              <w:spacing w:after="0"/>
              <w:rPr>
                <w:rFonts w:ascii="Times" w:eastAsia="Batang" w:hAnsi="Times"/>
                <w:szCs w:val="24"/>
                <w:lang w:eastAsia="x-none"/>
              </w:rPr>
            </w:pPr>
            <w:r w:rsidRPr="00950A07">
              <w:rPr>
                <w:rFonts w:ascii="Times" w:eastAsia="Batang" w:hAnsi="Times" w:hint="eastAsia"/>
                <w:szCs w:val="24"/>
                <w:lang w:eastAsia="zh-CN"/>
              </w:rPr>
              <w:t>N</w:t>
            </w:r>
            <w:r w:rsidRPr="00950A07">
              <w:rPr>
                <w:rFonts w:ascii="Times" w:eastAsia="Batang" w:hAnsi="Times"/>
                <w:szCs w:val="24"/>
                <w:lang w:eastAsia="zh-CN"/>
              </w:rPr>
              <w:t>ote: other use cases/characteristics are not precluded if any.</w:t>
            </w:r>
          </w:p>
        </w:tc>
      </w:tr>
    </w:tbl>
    <w:p w14:paraId="6A185657" w14:textId="77777777" w:rsidR="004A2676" w:rsidRDefault="004A2676" w:rsidP="004A2676">
      <w:pPr>
        <w:rPr>
          <w:rFonts w:ascii="Times" w:eastAsia="Batang" w:hAnsi="Times"/>
          <w:lang w:eastAsia="zh-CN"/>
        </w:rPr>
      </w:pPr>
    </w:p>
    <w:p w14:paraId="54866CAC" w14:textId="1EF21C1A" w:rsidR="004A2676" w:rsidRDefault="004A2676" w:rsidP="004A2676">
      <w:pPr>
        <w:rPr>
          <w:rFonts w:ascii="Times" w:eastAsia="Batang" w:hAnsi="Times"/>
          <w:lang w:eastAsia="zh-CN"/>
        </w:rPr>
      </w:pPr>
      <w:r>
        <w:rPr>
          <w:rFonts w:ascii="Times" w:eastAsia="Batang" w:hAnsi="Times"/>
          <w:lang w:eastAsia="zh-CN"/>
        </w:rPr>
        <w:t xml:space="preserve">For the wearable and </w:t>
      </w:r>
      <w:proofErr w:type="spellStart"/>
      <w:r>
        <w:rPr>
          <w:rFonts w:ascii="Times" w:eastAsia="Batang" w:hAnsi="Times"/>
          <w:lang w:eastAsia="zh-CN"/>
        </w:rPr>
        <w:t>eMBB</w:t>
      </w:r>
      <w:proofErr w:type="spellEnd"/>
      <w:r>
        <w:rPr>
          <w:rFonts w:ascii="Times" w:eastAsia="Batang" w:hAnsi="Times"/>
          <w:lang w:eastAsia="zh-CN"/>
        </w:rPr>
        <w:t xml:space="preserve"> cases, it is clear that low/medium speed should be supported. Besides, two scenarios (shown in Fig.8) deployed with LP-WUS are investigated</w:t>
      </w:r>
      <w:r w:rsidRPr="00C25373">
        <w:rPr>
          <w:rFonts w:ascii="Times" w:eastAsia="Batang" w:hAnsi="Times"/>
          <w:lang w:eastAsia="zh-CN"/>
        </w:rPr>
        <w:t xml:space="preserve"> </w:t>
      </w:r>
      <w:r>
        <w:rPr>
          <w:rFonts w:ascii="Times" w:eastAsia="Batang" w:hAnsi="Times"/>
          <w:lang w:eastAsia="zh-CN"/>
        </w:rPr>
        <w:t xml:space="preserve">in </w:t>
      </w:r>
      <w:r>
        <w:rPr>
          <w:rFonts w:ascii="Times" w:eastAsia="Batang" w:hAnsi="Times"/>
          <w:lang w:eastAsia="zh-CN"/>
        </w:rPr>
        <w:fldChar w:fldCharType="begin"/>
      </w:r>
      <w:r>
        <w:rPr>
          <w:rFonts w:ascii="Times" w:eastAsia="Batang" w:hAnsi="Times"/>
          <w:lang w:eastAsia="zh-CN"/>
        </w:rPr>
        <w:instrText xml:space="preserve"> REF _Ref131162671 \r \h </w:instrText>
      </w:r>
      <w:r>
        <w:rPr>
          <w:rFonts w:ascii="Times" w:eastAsia="Batang" w:hAnsi="Times"/>
          <w:lang w:eastAsia="zh-CN"/>
        </w:rPr>
      </w:r>
      <w:r>
        <w:rPr>
          <w:rFonts w:ascii="Times" w:eastAsia="Batang" w:hAnsi="Times"/>
          <w:lang w:eastAsia="zh-CN"/>
        </w:rPr>
        <w:fldChar w:fldCharType="separate"/>
      </w:r>
      <w:r w:rsidR="00D83A01">
        <w:rPr>
          <w:rFonts w:ascii="Times" w:eastAsia="Batang" w:hAnsi="Times"/>
          <w:lang w:eastAsia="zh-CN"/>
        </w:rPr>
        <w:t>[3]</w:t>
      </w:r>
      <w:r>
        <w:rPr>
          <w:rFonts w:ascii="Times" w:eastAsia="Batang" w:hAnsi="Times"/>
          <w:lang w:eastAsia="zh-CN"/>
        </w:rPr>
        <w:fldChar w:fldCharType="end"/>
      </w:r>
      <w:r>
        <w:rPr>
          <w:rFonts w:ascii="Times" w:eastAsia="Batang" w:hAnsi="Times"/>
          <w:lang w:eastAsia="zh-CN"/>
        </w:rPr>
        <w:t xml:space="preserve">, which require RRM measurement to support mobility. Specifically, the two scenarios are as follows: </w:t>
      </w:r>
      <w:r w:rsidRPr="00C25373">
        <w:rPr>
          <w:rFonts w:ascii="Times" w:eastAsia="Batang" w:hAnsi="Times"/>
          <w:lang w:eastAsia="zh-CN"/>
        </w:rPr>
        <w:t xml:space="preserve">1) the coverage area of LP-WUS is smaller than that of the legacy NR cell, and 2) </w:t>
      </w:r>
      <w:r w:rsidR="00641DBA">
        <w:rPr>
          <w:rFonts w:ascii="Times" w:eastAsia="Batang" w:hAnsi="Times"/>
          <w:lang w:eastAsia="zh-CN"/>
        </w:rPr>
        <w:t xml:space="preserve">when </w:t>
      </w:r>
      <w:r w:rsidR="00641DBA" w:rsidRPr="00C25373">
        <w:rPr>
          <w:rFonts w:ascii="Times" w:eastAsia="Batang" w:hAnsi="Times"/>
          <w:lang w:eastAsia="zh-CN"/>
        </w:rPr>
        <w:t>the coverage area of LP-W</w:t>
      </w:r>
      <w:r w:rsidR="00641DBA">
        <w:rPr>
          <w:rFonts w:ascii="Times" w:eastAsia="Batang" w:hAnsi="Times"/>
          <w:lang w:eastAsia="zh-CN"/>
        </w:rPr>
        <w:t>US is as same as</w:t>
      </w:r>
      <w:r w:rsidR="00641DBA" w:rsidRPr="00C25373">
        <w:rPr>
          <w:rFonts w:ascii="Times" w:eastAsia="Batang" w:hAnsi="Times"/>
          <w:lang w:eastAsia="zh-CN"/>
        </w:rPr>
        <w:t xml:space="preserve"> the legacy NR cell</w:t>
      </w:r>
      <w:r w:rsidR="00641DBA">
        <w:rPr>
          <w:rFonts w:ascii="Times" w:eastAsia="Batang" w:hAnsi="Times"/>
          <w:lang w:eastAsia="zh-CN"/>
        </w:rPr>
        <w:t xml:space="preserve">, </w:t>
      </w:r>
      <w:r w:rsidRPr="00C25373">
        <w:rPr>
          <w:rFonts w:ascii="Times" w:eastAsia="Batang" w:hAnsi="Times"/>
          <w:lang w:eastAsia="zh-CN"/>
        </w:rPr>
        <w:t>UE moves from a cell deployed with LP-WUS to a cell without LP-WU</w:t>
      </w:r>
      <w:r>
        <w:rPr>
          <w:rFonts w:ascii="Times" w:eastAsia="Batang" w:hAnsi="Times"/>
          <w:lang w:eastAsia="zh-CN"/>
        </w:rPr>
        <w:t>S. In both scenarios, UE may lose paging when it moves into an area where LP-WUS is not deployed.</w:t>
      </w:r>
    </w:p>
    <w:p w14:paraId="7CE691A0" w14:textId="16F0C9A2" w:rsidR="004753CF" w:rsidRDefault="004A2676" w:rsidP="004753CF">
      <w:pPr>
        <w:rPr>
          <w:rFonts w:eastAsiaTheme="minorEastAsia"/>
          <w:lang w:eastAsia="zh-CN"/>
        </w:rPr>
      </w:pPr>
      <w:r>
        <w:rPr>
          <w:noProof/>
          <w:lang w:val="en-US" w:eastAsia="zh-CN"/>
        </w:rPr>
        <w:drawing>
          <wp:inline distT="0" distB="0" distL="0" distR="0" wp14:anchorId="2E7402DA" wp14:editId="339E3C1D">
            <wp:extent cx="5943600" cy="1396006"/>
            <wp:effectExtent l="0" t="0" r="0" b="0"/>
            <wp:docPr id="3" name="图片 3" descr="C:\Users\s00636707\AppData\Roaming\eSpace_Desktop\UserData\s00636707\imagefiles\F30C7C8B-9397-4A04-A2E3-80F9E0FC4D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30C7C8B-9397-4A04-A2E3-80F9E0FC4D10" descr="C:\Users\s00636707\AppData\Roaming\eSpace_Desktop\UserData\s00636707\imagefiles\F30C7C8B-9397-4A04-A2E3-80F9E0FC4D1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396006"/>
                    </a:xfrm>
                    <a:prstGeom prst="rect">
                      <a:avLst/>
                    </a:prstGeom>
                    <a:noFill/>
                    <a:ln>
                      <a:noFill/>
                    </a:ln>
                  </pic:spPr>
                </pic:pic>
              </a:graphicData>
            </a:graphic>
          </wp:inline>
        </w:drawing>
      </w:r>
    </w:p>
    <w:p w14:paraId="76B0BAFC" w14:textId="75023A19" w:rsidR="004A2676" w:rsidRDefault="004A2676" w:rsidP="004753CF">
      <w:pPr>
        <w:rPr>
          <w:rFonts w:eastAsiaTheme="minorEastAsia"/>
          <w:lang w:eastAsia="zh-CN"/>
        </w:rPr>
      </w:pPr>
      <w:r>
        <w:rPr>
          <w:noProof/>
          <w:lang w:val="en-US" w:eastAsia="zh-CN"/>
        </w:rPr>
        <w:drawing>
          <wp:inline distT="0" distB="0" distL="0" distR="0" wp14:anchorId="717BC84A" wp14:editId="34BFBEC9">
            <wp:extent cx="5943600" cy="1396006"/>
            <wp:effectExtent l="0" t="0" r="0" b="0"/>
            <wp:docPr id="5" name="图片 5" descr="C:\Users\s00636707\AppData\Roaming\eSpace_Desktop\UserData\s00636707\imagefiles\9931E020-BCEB-4FEA-9DB1-08AF0C1377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931E020-BCEB-4FEA-9DB1-08AF0C137726" descr="C:\Users\s00636707\AppData\Roaming\eSpace_Desktop\UserData\s00636707\imagefiles\9931E020-BCEB-4FEA-9DB1-08AF0C13772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396006"/>
                    </a:xfrm>
                    <a:prstGeom prst="rect">
                      <a:avLst/>
                    </a:prstGeom>
                    <a:noFill/>
                    <a:ln>
                      <a:noFill/>
                    </a:ln>
                  </pic:spPr>
                </pic:pic>
              </a:graphicData>
            </a:graphic>
          </wp:inline>
        </w:drawing>
      </w:r>
    </w:p>
    <w:p w14:paraId="3978B0AC" w14:textId="3377C745" w:rsidR="004A2676" w:rsidRPr="004A2676" w:rsidRDefault="004A2676" w:rsidP="004A2676">
      <w:pPr>
        <w:jc w:val="center"/>
        <w:rPr>
          <w:rFonts w:eastAsia="宋体"/>
          <w:lang w:eastAsia="zh-CN"/>
        </w:rPr>
      </w:pPr>
      <w:bookmarkStart w:id="5" w:name="_Ref114582585"/>
      <w:r w:rsidRPr="004A2676">
        <w:rPr>
          <w:rFonts w:eastAsia="宋体"/>
          <w:lang w:eastAsia="zh-CN"/>
        </w:rPr>
        <w:lastRenderedPageBreak/>
        <w:t>Fig</w:t>
      </w:r>
      <w:bookmarkEnd w:id="5"/>
      <w:r>
        <w:rPr>
          <w:rFonts w:eastAsia="宋体"/>
          <w:lang w:eastAsia="zh-CN"/>
        </w:rPr>
        <w:t>.</w:t>
      </w:r>
      <w:r w:rsidRPr="004A2676">
        <w:rPr>
          <w:rFonts w:eastAsia="宋体"/>
          <w:lang w:eastAsia="zh-CN"/>
        </w:rPr>
        <w:t>8 Two scenarios when measurement is required</w:t>
      </w:r>
    </w:p>
    <w:p w14:paraId="14F72B85" w14:textId="77777777" w:rsidR="004A2676" w:rsidRDefault="004A2676" w:rsidP="004A2676">
      <w:pPr>
        <w:rPr>
          <w:rFonts w:ascii="Times" w:eastAsia="Batang" w:hAnsi="Times"/>
          <w:lang w:eastAsia="zh-CN"/>
        </w:rPr>
      </w:pPr>
      <w:r>
        <w:rPr>
          <w:rFonts w:ascii="Times" w:eastAsia="Batang" w:hAnsi="Times"/>
          <w:lang w:eastAsia="zh-CN"/>
        </w:rPr>
        <w:t>Therefore, f</w:t>
      </w:r>
      <w:r w:rsidRPr="00907BA5">
        <w:rPr>
          <w:rFonts w:ascii="Times" w:eastAsia="Batang" w:hAnsi="Times"/>
          <w:lang w:eastAsia="zh-CN"/>
        </w:rPr>
        <w:t>rom RAN2 perspective, mobility should be supported for better performance</w:t>
      </w:r>
      <w:r>
        <w:rPr>
          <w:rFonts w:ascii="Times" w:eastAsia="Batang" w:hAnsi="Times"/>
          <w:lang w:eastAsia="zh-CN"/>
        </w:rPr>
        <w:t>. It means that LP-WUR is expected to support RRM measurement to detect if the UE moves out of the LP-WUS coverage.</w:t>
      </w:r>
    </w:p>
    <w:p w14:paraId="694D376D" w14:textId="36AA4166" w:rsidR="004A2676" w:rsidRDefault="004A2676" w:rsidP="004A2676">
      <w:pPr>
        <w:rPr>
          <w:rFonts w:ascii="Times" w:eastAsia="Batang" w:hAnsi="Times"/>
          <w:lang w:eastAsia="zh-CN"/>
        </w:rPr>
      </w:pPr>
      <w:r>
        <w:rPr>
          <w:rFonts w:ascii="Times" w:eastAsia="Batang" w:hAnsi="Times"/>
          <w:lang w:eastAsia="zh-CN"/>
        </w:rPr>
        <w:t xml:space="preserve">RRM measurement includes serving/camping cell measurement and neighbour cell measurement, based on the conclusions of </w:t>
      </w:r>
      <w:r w:rsidRPr="001550FA">
        <w:rPr>
          <w:rFonts w:eastAsia="宋体"/>
          <w:lang w:eastAsia="zh-CN"/>
        </w:rPr>
        <w:t>RAN</w:t>
      </w:r>
      <w:r w:rsidR="00641DBA">
        <w:rPr>
          <w:rFonts w:eastAsia="宋体"/>
          <w:lang w:eastAsia="zh-CN"/>
        </w:rPr>
        <w:t>1</w:t>
      </w:r>
      <w:r w:rsidRPr="001550FA">
        <w:rPr>
          <w:rFonts w:eastAsia="宋体"/>
          <w:lang w:eastAsia="zh-CN"/>
        </w:rPr>
        <w:t>#</w:t>
      </w:r>
      <w:r>
        <w:rPr>
          <w:rFonts w:eastAsia="宋体"/>
          <w:lang w:eastAsia="zh-CN"/>
        </w:rPr>
        <w:t xml:space="preserve">111 and </w:t>
      </w:r>
      <w:r w:rsidRPr="001550FA">
        <w:rPr>
          <w:rFonts w:eastAsia="宋体"/>
          <w:lang w:eastAsia="zh-CN"/>
        </w:rPr>
        <w:t>RAN</w:t>
      </w:r>
      <w:r w:rsidR="00641DBA">
        <w:rPr>
          <w:rFonts w:eastAsia="宋体"/>
          <w:lang w:eastAsia="zh-CN"/>
        </w:rPr>
        <w:t>1</w:t>
      </w:r>
      <w:r w:rsidRPr="001550FA">
        <w:rPr>
          <w:rFonts w:eastAsia="宋体"/>
          <w:lang w:eastAsia="zh-CN"/>
        </w:rPr>
        <w:t>#</w:t>
      </w:r>
      <w:r>
        <w:rPr>
          <w:rFonts w:eastAsia="宋体"/>
          <w:lang w:eastAsia="zh-CN"/>
        </w:rPr>
        <w:t xml:space="preserve">112, </w:t>
      </w:r>
      <w:r>
        <w:rPr>
          <w:rFonts w:ascii="Times" w:eastAsia="Batang" w:hAnsi="Times"/>
          <w:lang w:eastAsia="zh-CN"/>
        </w:rPr>
        <w:t xml:space="preserve">the </w:t>
      </w:r>
      <w:r w:rsidRPr="00163432">
        <w:rPr>
          <w:rFonts w:ascii="Times" w:eastAsia="Batang" w:hAnsi="Times"/>
          <w:lang w:eastAsia="zh-CN"/>
        </w:rPr>
        <w:t xml:space="preserve">feasibility of RRM measurements performed by LP-WUR, at least for serving/camping cell, </w:t>
      </w:r>
      <w:r w:rsidR="00B06A02">
        <w:rPr>
          <w:rFonts w:ascii="Times" w:eastAsia="Batang" w:hAnsi="Times"/>
          <w:lang w:eastAsia="zh-CN"/>
        </w:rPr>
        <w:t>will be</w:t>
      </w:r>
      <w:r>
        <w:rPr>
          <w:rFonts w:ascii="Times" w:eastAsia="Batang" w:hAnsi="Times"/>
          <w:lang w:eastAsia="zh-CN"/>
        </w:rPr>
        <w:t xml:space="preserve"> studied by RAN1/RAN4</w:t>
      </w:r>
      <w:r w:rsidR="00D37BFD">
        <w:rPr>
          <w:rFonts w:ascii="Times" w:eastAsia="Batang" w:hAnsi="Times"/>
          <w:lang w:eastAsia="zh-CN"/>
        </w:rPr>
        <w:t xml:space="preserve">, the </w:t>
      </w:r>
      <w:r w:rsidR="00D37BFD" w:rsidRPr="00D37BFD">
        <w:rPr>
          <w:rFonts w:ascii="Times" w:eastAsia="Batang" w:hAnsi="Times"/>
          <w:lang w:eastAsia="zh-CN"/>
        </w:rPr>
        <w:t>need for neighbouring cell</w:t>
      </w:r>
      <w:r w:rsidR="00991827">
        <w:rPr>
          <w:rFonts w:ascii="Times" w:eastAsia="Batang" w:hAnsi="Times"/>
          <w:lang w:eastAsia="zh-CN"/>
        </w:rPr>
        <w:t xml:space="preserve"> measurement</w:t>
      </w:r>
      <w:r w:rsidR="00D37BFD">
        <w:rPr>
          <w:rFonts w:ascii="Times" w:eastAsia="Batang" w:hAnsi="Times"/>
          <w:lang w:eastAsia="zh-CN"/>
        </w:rPr>
        <w:t xml:space="preserve"> is </w:t>
      </w:r>
      <w:r w:rsidR="00B06A02">
        <w:rPr>
          <w:rFonts w:ascii="Times" w:eastAsia="Batang" w:hAnsi="Times"/>
          <w:lang w:eastAsia="zh-CN"/>
        </w:rPr>
        <w:t xml:space="preserve">still </w:t>
      </w:r>
      <w:r w:rsidR="00D37BFD">
        <w:rPr>
          <w:rFonts w:ascii="Times" w:eastAsia="Batang" w:hAnsi="Times"/>
          <w:lang w:eastAsia="zh-CN"/>
        </w:rPr>
        <w:t>FFS</w:t>
      </w:r>
      <w:r>
        <w:rPr>
          <w:rFonts w:ascii="Times" w:eastAsia="Batang" w:hAnsi="Times"/>
          <w:lang w:eastAsia="zh-CN"/>
        </w:rPr>
        <w:t xml:space="preserve">. Hence, in this paper, we only discuss the design </w:t>
      </w:r>
      <w:r w:rsidR="0096753D">
        <w:rPr>
          <w:rFonts w:ascii="Times" w:eastAsia="Batang" w:hAnsi="Times"/>
          <w:lang w:eastAsia="zh-CN"/>
        </w:rPr>
        <w:t xml:space="preserve">considering </w:t>
      </w:r>
      <w:r w:rsidR="0096753D" w:rsidRPr="00163432">
        <w:rPr>
          <w:rFonts w:ascii="Times" w:eastAsia="Batang" w:hAnsi="Times"/>
          <w:lang w:eastAsia="zh-CN"/>
        </w:rPr>
        <w:t>serving/camping cell</w:t>
      </w:r>
      <w:r w:rsidR="0096753D" w:rsidDel="0096753D">
        <w:rPr>
          <w:rFonts w:ascii="Times" w:eastAsia="Batang" w:hAnsi="Times"/>
          <w:lang w:eastAsia="zh-CN"/>
        </w:rPr>
        <w:t xml:space="preserve"> </w:t>
      </w:r>
      <w:r w:rsidR="0096753D" w:rsidRPr="00163432">
        <w:rPr>
          <w:rFonts w:ascii="Times" w:eastAsia="Batang" w:hAnsi="Times"/>
          <w:lang w:eastAsia="zh-CN"/>
        </w:rPr>
        <w:t>measurements</w:t>
      </w:r>
      <w:r>
        <w:rPr>
          <w:rFonts w:ascii="Times" w:eastAsia="Batang" w:hAnsi="Times"/>
          <w:lang w:eastAsia="zh-CN"/>
        </w:rPr>
        <w:t xml:space="preserve"> under two different assumptions to address the above 2 scenarios, i.e., 1) </w:t>
      </w:r>
      <w:r w:rsidRPr="00163432">
        <w:rPr>
          <w:rFonts w:ascii="Times" w:eastAsia="Batang" w:hAnsi="Times"/>
          <w:lang w:eastAsia="zh-CN"/>
        </w:rPr>
        <w:t>RRM measurements</w:t>
      </w:r>
      <w:r>
        <w:rPr>
          <w:rFonts w:ascii="Times" w:eastAsia="Batang" w:hAnsi="Times"/>
          <w:lang w:eastAsia="zh-CN"/>
        </w:rPr>
        <w:t xml:space="preserve"> can be</w:t>
      </w:r>
      <w:r w:rsidRPr="00163432">
        <w:rPr>
          <w:rFonts w:ascii="Times" w:eastAsia="Batang" w:hAnsi="Times"/>
          <w:lang w:eastAsia="zh-CN"/>
        </w:rPr>
        <w:t xml:space="preserve"> performed by LP-WUR</w:t>
      </w:r>
      <w:r>
        <w:rPr>
          <w:rFonts w:ascii="Times" w:eastAsia="Batang" w:hAnsi="Times"/>
          <w:lang w:eastAsia="zh-CN"/>
        </w:rPr>
        <w:t xml:space="preserve"> </w:t>
      </w:r>
      <w:r w:rsidRPr="00163432">
        <w:rPr>
          <w:rFonts w:ascii="Times" w:eastAsia="Batang" w:hAnsi="Times"/>
          <w:lang w:eastAsia="zh-CN"/>
        </w:rPr>
        <w:t>for serving cell</w:t>
      </w:r>
      <w:r>
        <w:rPr>
          <w:rFonts w:ascii="Times" w:eastAsia="Batang" w:hAnsi="Times"/>
          <w:lang w:eastAsia="zh-CN"/>
        </w:rPr>
        <w:t>, and 2)</w:t>
      </w:r>
      <w:r w:rsidRPr="00AA15D3">
        <w:rPr>
          <w:rFonts w:ascii="Times" w:eastAsia="Batang" w:hAnsi="Times"/>
          <w:lang w:eastAsia="zh-CN"/>
        </w:rPr>
        <w:t xml:space="preserve"> </w:t>
      </w:r>
      <w:r w:rsidRPr="00163432">
        <w:rPr>
          <w:rFonts w:ascii="Times" w:eastAsia="Batang" w:hAnsi="Times"/>
          <w:lang w:eastAsia="zh-CN"/>
        </w:rPr>
        <w:t>RRM measurements</w:t>
      </w:r>
      <w:r>
        <w:rPr>
          <w:rFonts w:ascii="Times" w:eastAsia="Batang" w:hAnsi="Times"/>
          <w:lang w:eastAsia="zh-CN"/>
        </w:rPr>
        <w:t xml:space="preserve"> cannot be</w:t>
      </w:r>
      <w:r w:rsidRPr="00163432">
        <w:rPr>
          <w:rFonts w:ascii="Times" w:eastAsia="Batang" w:hAnsi="Times"/>
          <w:lang w:eastAsia="zh-CN"/>
        </w:rPr>
        <w:t xml:space="preserve"> performed by LP-WUR</w:t>
      </w:r>
      <w:r>
        <w:rPr>
          <w:rFonts w:ascii="Times" w:eastAsia="Batang" w:hAnsi="Times"/>
          <w:lang w:eastAsia="zh-CN"/>
        </w:rPr>
        <w:t>:</w:t>
      </w:r>
    </w:p>
    <w:p w14:paraId="52542D95" w14:textId="3DCCE62F" w:rsidR="004A2676" w:rsidRPr="00DE217E" w:rsidRDefault="004A2676" w:rsidP="004A2676">
      <w:pPr>
        <w:rPr>
          <w:rFonts w:ascii="Times" w:eastAsia="Batang" w:hAnsi="Times"/>
          <w:b/>
          <w:lang w:eastAsia="zh-CN"/>
        </w:rPr>
      </w:pPr>
      <w:r w:rsidRPr="006F1C19">
        <w:rPr>
          <w:rFonts w:ascii="Times" w:eastAsia="Batang" w:hAnsi="Times" w:hint="eastAsia"/>
          <w:b/>
          <w:lang w:eastAsia="zh-CN"/>
        </w:rPr>
        <w:t>Case</w:t>
      </w:r>
      <w:r>
        <w:rPr>
          <w:rFonts w:ascii="Times" w:eastAsia="Batang" w:hAnsi="Times"/>
          <w:b/>
          <w:lang w:eastAsia="zh-CN"/>
        </w:rPr>
        <w:t xml:space="preserve"> </w:t>
      </w:r>
      <w:r w:rsidRPr="00DE217E">
        <w:rPr>
          <w:rFonts w:ascii="Times" w:eastAsia="Batang" w:hAnsi="Times"/>
          <w:b/>
          <w:lang w:eastAsia="zh-CN"/>
        </w:rPr>
        <w:t>1</w:t>
      </w:r>
      <w:r w:rsidR="00641DBA">
        <w:rPr>
          <w:rFonts w:ascii="Times" w:eastAsia="Batang" w:hAnsi="Times"/>
          <w:b/>
          <w:lang w:eastAsia="zh-CN"/>
        </w:rPr>
        <w:t>: If RRM measurement</w:t>
      </w:r>
      <w:r w:rsidRPr="00DE217E">
        <w:rPr>
          <w:rFonts w:ascii="Times" w:eastAsia="Batang" w:hAnsi="Times"/>
          <w:b/>
          <w:lang w:eastAsia="zh-CN"/>
        </w:rPr>
        <w:t xml:space="preserve"> </w:t>
      </w:r>
      <w:r w:rsidRPr="00DE217E">
        <w:rPr>
          <w:rFonts w:ascii="Times" w:eastAsia="Batang" w:hAnsi="Times"/>
          <w:b/>
          <w:color w:val="7030A0"/>
          <w:lang w:eastAsia="zh-CN"/>
        </w:rPr>
        <w:t xml:space="preserve">can </w:t>
      </w:r>
      <w:r w:rsidRPr="00DE217E">
        <w:rPr>
          <w:rFonts w:ascii="Times" w:eastAsia="Batang" w:hAnsi="Times"/>
          <w:b/>
          <w:lang w:eastAsia="zh-CN"/>
        </w:rPr>
        <w:t>be performed by LP-WUR for serving/camping cell:</w:t>
      </w:r>
    </w:p>
    <w:p w14:paraId="026596EF" w14:textId="3C9BBA33" w:rsidR="004A2676" w:rsidRPr="004A2676" w:rsidRDefault="004A2676" w:rsidP="004A2676">
      <w:pPr>
        <w:rPr>
          <w:rFonts w:eastAsia="宋体"/>
          <w:lang w:eastAsia="zh-CN"/>
        </w:rPr>
      </w:pPr>
      <w:r w:rsidRPr="004A2676">
        <w:rPr>
          <w:rFonts w:eastAsia="宋体" w:hint="eastAsia"/>
          <w:lang w:eastAsia="zh-CN"/>
        </w:rPr>
        <w:t>T</w:t>
      </w:r>
      <w:r w:rsidRPr="004A2676">
        <w:rPr>
          <w:rFonts w:eastAsia="宋体"/>
          <w:lang w:eastAsia="zh-CN"/>
        </w:rPr>
        <w:t xml:space="preserve">o support the mobility, detecting the LP-WUS coverage is the most essential issue. Once the UE moves out of the LP-WUS coverage or to the edge of LP-WUS coverage, the serving cell quality will get worse. Specifically, the UE can measure the signal quality (e.g., RSRP, RSRQ) of the serving cell by LP-WUR. If the signal quality of serving cell is less than the threshold, the </w:t>
      </w:r>
      <w:r w:rsidR="0096753D">
        <w:rPr>
          <w:rFonts w:eastAsia="宋体"/>
          <w:lang w:eastAsia="zh-CN"/>
        </w:rPr>
        <w:t>UE needs to transit to MR from LR</w:t>
      </w:r>
      <w:r w:rsidRPr="004A2676">
        <w:rPr>
          <w:rFonts w:eastAsia="宋体"/>
          <w:lang w:eastAsia="zh-CN"/>
        </w:rPr>
        <w:t>.</w:t>
      </w:r>
    </w:p>
    <w:p w14:paraId="718FD6C2" w14:textId="3791E6C7" w:rsidR="004A2676" w:rsidRPr="00DE217E" w:rsidRDefault="004A2676" w:rsidP="004A2676">
      <w:pPr>
        <w:rPr>
          <w:rFonts w:ascii="Times" w:eastAsia="Batang" w:hAnsi="Times"/>
          <w:b/>
          <w:lang w:eastAsia="zh-CN"/>
        </w:rPr>
      </w:pPr>
      <w:r w:rsidRPr="006F1C19">
        <w:rPr>
          <w:rFonts w:ascii="Times" w:eastAsia="Batang" w:hAnsi="Times" w:hint="eastAsia"/>
          <w:b/>
          <w:lang w:eastAsia="zh-CN"/>
        </w:rPr>
        <w:t>Case</w:t>
      </w:r>
      <w:r w:rsidR="00641DBA">
        <w:rPr>
          <w:rFonts w:ascii="Times" w:eastAsia="Batang" w:hAnsi="Times"/>
          <w:b/>
          <w:lang w:eastAsia="zh-CN"/>
        </w:rPr>
        <w:t xml:space="preserve"> 2: If RRM measurement</w:t>
      </w:r>
      <w:r w:rsidRPr="00DE217E">
        <w:rPr>
          <w:rFonts w:ascii="Times" w:eastAsia="Batang" w:hAnsi="Times"/>
          <w:b/>
          <w:lang w:eastAsia="zh-CN"/>
        </w:rPr>
        <w:t xml:space="preserve"> </w:t>
      </w:r>
      <w:r w:rsidRPr="00DE217E">
        <w:rPr>
          <w:rFonts w:ascii="Times" w:eastAsia="Batang" w:hAnsi="Times"/>
          <w:b/>
          <w:color w:val="7030A0"/>
          <w:lang w:eastAsia="zh-CN"/>
        </w:rPr>
        <w:t xml:space="preserve">cannot </w:t>
      </w:r>
      <w:r w:rsidRPr="00DE217E">
        <w:rPr>
          <w:rFonts w:ascii="Times" w:eastAsia="Batang" w:hAnsi="Times"/>
          <w:b/>
          <w:lang w:eastAsia="zh-CN"/>
        </w:rPr>
        <w:t>be performed by LP-WUR for serving/camping cell:</w:t>
      </w:r>
    </w:p>
    <w:p w14:paraId="362EB3D5" w14:textId="0935FDB5" w:rsidR="004A2676" w:rsidRDefault="004A2676" w:rsidP="004A2676">
      <w:pPr>
        <w:rPr>
          <w:rFonts w:ascii="Times" w:hAnsi="Times"/>
          <w:lang w:eastAsia="zh-CN"/>
        </w:rPr>
      </w:pPr>
      <w:r>
        <w:rPr>
          <w:rFonts w:ascii="Times" w:hAnsi="Times" w:hint="eastAsia"/>
          <w:lang w:eastAsia="zh-CN"/>
        </w:rPr>
        <w:t>T</w:t>
      </w:r>
      <w:r>
        <w:rPr>
          <w:rFonts w:ascii="Times" w:hAnsi="Times"/>
          <w:lang w:eastAsia="zh-CN"/>
        </w:rPr>
        <w:t xml:space="preserve">o detect whether the UE moves </w:t>
      </w:r>
      <w:r>
        <w:rPr>
          <w:rFonts w:ascii="Times" w:eastAsia="Batang" w:hAnsi="Times"/>
          <w:lang w:eastAsia="zh-CN"/>
        </w:rPr>
        <w:t xml:space="preserve">out of the LP-WUS coverage, the </w:t>
      </w:r>
      <w:r>
        <w:rPr>
          <w:rFonts w:ascii="Times" w:hAnsi="Times"/>
          <w:lang w:eastAsia="zh-CN"/>
        </w:rPr>
        <w:t>UE at least needs to detect whether the LP-WUS can be received. If the UE moves out of the LP-WUS</w:t>
      </w:r>
      <w:r w:rsidDel="00785B36">
        <w:rPr>
          <w:rFonts w:ascii="Times" w:hAnsi="Times"/>
          <w:lang w:eastAsia="zh-CN"/>
        </w:rPr>
        <w:t xml:space="preserve"> </w:t>
      </w:r>
      <w:r>
        <w:rPr>
          <w:rFonts w:ascii="Times" w:hAnsi="Times"/>
          <w:lang w:eastAsia="zh-CN"/>
        </w:rPr>
        <w:t xml:space="preserve">coverage, it will not be able to receive the LP-WUS. For example, </w:t>
      </w:r>
      <w:r w:rsidR="00651FF4">
        <w:rPr>
          <w:rFonts w:ascii="Times" w:hAnsi="Times"/>
          <w:lang w:eastAsia="zh-CN"/>
        </w:rPr>
        <w:t xml:space="preserve">if there is </w:t>
      </w:r>
      <w:r>
        <w:rPr>
          <w:rFonts w:ascii="Times" w:hAnsi="Times"/>
          <w:lang w:eastAsia="zh-CN"/>
        </w:rPr>
        <w:t xml:space="preserve">periodic </w:t>
      </w:r>
      <w:r w:rsidR="00651FF4" w:rsidRPr="00651FF4">
        <w:rPr>
          <w:rFonts w:ascii="Times" w:hAnsi="Times"/>
          <w:lang w:eastAsia="zh-CN"/>
        </w:rPr>
        <w:t>reference signal</w:t>
      </w:r>
      <w:r w:rsidR="00641DBA">
        <w:rPr>
          <w:rFonts w:ascii="Times" w:hAnsi="Times"/>
          <w:lang w:eastAsia="zh-CN"/>
        </w:rPr>
        <w:t xml:space="preserve"> is</w:t>
      </w:r>
      <w:r>
        <w:rPr>
          <w:rFonts w:ascii="Times" w:hAnsi="Times"/>
          <w:lang w:eastAsia="zh-CN"/>
        </w:rPr>
        <w:t xml:space="preserve"> transmitted </w:t>
      </w:r>
      <w:r w:rsidR="00651FF4">
        <w:rPr>
          <w:rFonts w:ascii="Times" w:hAnsi="Times"/>
          <w:lang w:eastAsia="zh-CN"/>
        </w:rPr>
        <w:t xml:space="preserve">in LR </w:t>
      </w:r>
      <w:r>
        <w:rPr>
          <w:rFonts w:ascii="Times" w:hAnsi="Times"/>
          <w:lang w:eastAsia="zh-CN"/>
        </w:rPr>
        <w:t xml:space="preserve">to the UE, </w:t>
      </w:r>
      <w:r w:rsidR="00651FF4">
        <w:rPr>
          <w:rFonts w:ascii="Times" w:hAnsi="Times"/>
          <w:lang w:eastAsia="zh-CN"/>
        </w:rPr>
        <w:t>when</w:t>
      </w:r>
      <w:r>
        <w:rPr>
          <w:rFonts w:ascii="Times" w:hAnsi="Times"/>
          <w:lang w:eastAsia="zh-CN"/>
        </w:rPr>
        <w:t xml:space="preserve"> the UE cannot successfully receive/detect the </w:t>
      </w:r>
      <w:r w:rsidR="00651FF4" w:rsidRPr="00651FF4">
        <w:rPr>
          <w:rFonts w:ascii="Times" w:hAnsi="Times"/>
          <w:lang w:eastAsia="zh-CN"/>
        </w:rPr>
        <w:t>periodic reference signal</w:t>
      </w:r>
      <w:r>
        <w:rPr>
          <w:rFonts w:ascii="Times" w:hAnsi="Times"/>
          <w:lang w:eastAsia="zh-CN"/>
        </w:rPr>
        <w:t xml:space="preserve"> from its serving cell (for a time), the </w:t>
      </w:r>
      <w:r w:rsidR="00DC44E6">
        <w:rPr>
          <w:rFonts w:eastAsia="宋体"/>
          <w:lang w:eastAsia="zh-CN"/>
        </w:rPr>
        <w:t>UE needs to transit to MR from LR</w:t>
      </w:r>
      <w:r>
        <w:rPr>
          <w:rFonts w:ascii="Times" w:hAnsi="Times"/>
          <w:lang w:eastAsia="zh-CN"/>
        </w:rPr>
        <w:t>.</w:t>
      </w:r>
    </w:p>
    <w:p w14:paraId="065174B8" w14:textId="24F3C18D" w:rsidR="004A2676" w:rsidRPr="004A2676" w:rsidRDefault="004A2676" w:rsidP="001004B8">
      <w:pPr>
        <w:kinsoku w:val="0"/>
        <w:snapToGrid w:val="0"/>
        <w:spacing w:after="120"/>
        <w:jc w:val="both"/>
        <w:textAlignment w:val="auto"/>
        <w:rPr>
          <w:rFonts w:eastAsia="宋体" w:cstheme="minorBidi"/>
          <w:b/>
          <w:kern w:val="2"/>
          <w:lang w:eastAsia="zh-CN"/>
        </w:rPr>
      </w:pPr>
      <w:r w:rsidRPr="00655B19">
        <w:rPr>
          <w:rFonts w:eastAsia="宋体"/>
          <w:b/>
          <w:kern w:val="2"/>
          <w:lang w:eastAsia="zh-CN"/>
        </w:rPr>
        <w:t xml:space="preserve">Proposal </w:t>
      </w:r>
      <w:r>
        <w:rPr>
          <w:rFonts w:eastAsia="宋体"/>
          <w:b/>
          <w:kern w:val="2"/>
          <w:lang w:eastAsia="zh-CN"/>
        </w:rPr>
        <w:t xml:space="preserve">5: </w:t>
      </w:r>
      <w:r w:rsidRPr="004A2676">
        <w:rPr>
          <w:rFonts w:eastAsia="宋体" w:hint="eastAsia"/>
          <w:b/>
          <w:kern w:val="2"/>
          <w:lang w:eastAsia="zh-CN"/>
        </w:rPr>
        <w:t xml:space="preserve">From RAN2 perspective, mobility should be supported for better performance. </w:t>
      </w:r>
      <w:r w:rsidR="00FC5264">
        <w:rPr>
          <w:rFonts w:eastAsia="宋体"/>
          <w:b/>
          <w:kern w:val="2"/>
          <w:lang w:eastAsia="zh-CN"/>
        </w:rPr>
        <w:t>The</w:t>
      </w:r>
      <w:r w:rsidR="00FC5264" w:rsidRPr="00FC5264">
        <w:t xml:space="preserve"> </w:t>
      </w:r>
      <w:r w:rsidR="00FC5264" w:rsidRPr="00FC5264">
        <w:rPr>
          <w:rFonts w:eastAsia="宋体"/>
          <w:b/>
          <w:kern w:val="2"/>
          <w:lang w:eastAsia="zh-CN"/>
        </w:rPr>
        <w:t>quality of the serving cell</w:t>
      </w:r>
      <w:r w:rsidR="00FC5264">
        <w:rPr>
          <w:rFonts w:eastAsia="宋体"/>
          <w:b/>
          <w:kern w:val="2"/>
          <w:lang w:eastAsia="zh-CN"/>
        </w:rPr>
        <w:t xml:space="preserve"> or the detection of the </w:t>
      </w:r>
      <w:r w:rsidR="00FC5264" w:rsidRPr="00E01165">
        <w:rPr>
          <w:rFonts w:eastAsia="宋体" w:cstheme="minorBidi"/>
          <w:b/>
          <w:kern w:val="2"/>
          <w:lang w:eastAsia="zh-CN"/>
        </w:rPr>
        <w:t>signal</w:t>
      </w:r>
      <w:r w:rsidR="00FC5264">
        <w:rPr>
          <w:rFonts w:eastAsia="宋体" w:cstheme="minorBidi"/>
          <w:b/>
          <w:kern w:val="2"/>
          <w:lang w:eastAsia="zh-CN"/>
        </w:rPr>
        <w:t xml:space="preserve"> in LR can be considered to determin</w:t>
      </w:r>
      <w:r w:rsidR="004D433B">
        <w:rPr>
          <w:rFonts w:eastAsia="宋体" w:cstheme="minorBidi"/>
          <w:b/>
          <w:kern w:val="2"/>
          <w:lang w:eastAsia="zh-CN"/>
        </w:rPr>
        <w:t>e</w:t>
      </w:r>
      <w:r w:rsidR="00FC5264">
        <w:rPr>
          <w:rFonts w:eastAsia="宋体" w:cstheme="minorBidi"/>
          <w:b/>
          <w:kern w:val="2"/>
          <w:lang w:eastAsia="zh-CN"/>
        </w:rPr>
        <w:t xml:space="preserve"> </w:t>
      </w:r>
      <w:r w:rsidR="00FC5264" w:rsidRPr="00FC5264">
        <w:rPr>
          <w:rFonts w:eastAsia="宋体" w:cstheme="minorBidi"/>
          <w:b/>
          <w:kern w:val="2"/>
          <w:lang w:eastAsia="zh-CN"/>
        </w:rPr>
        <w:t>whether the UE moves out of the LP-WUS coverage</w:t>
      </w:r>
      <w:r w:rsidR="00FC5264">
        <w:rPr>
          <w:rFonts w:eastAsia="宋体" w:cstheme="minorBidi"/>
          <w:b/>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0917B800" w:rsidR="0052274E" w:rsidRDefault="00CB5BCB" w:rsidP="00D76CF5">
      <w:pPr>
        <w:jc w:val="both"/>
        <w:rPr>
          <w:rFonts w:eastAsia="宋体"/>
          <w:lang w:eastAsia="zh-CN"/>
        </w:rPr>
      </w:pPr>
      <w:bookmarkStart w:id="6" w:name="OLE_LINK3"/>
      <w:r>
        <w:rPr>
          <w:rFonts w:eastAsia="宋体" w:hint="eastAsia"/>
          <w:lang w:eastAsia="zh-CN"/>
        </w:rPr>
        <w:t xml:space="preserve">In this </w:t>
      </w:r>
      <w:r w:rsidR="00836448">
        <w:rPr>
          <w:rFonts w:eastAsia="宋体" w:hint="eastAsia"/>
          <w:lang w:eastAsia="zh-CN"/>
        </w:rPr>
        <w:t>paper</w:t>
      </w:r>
      <w:r w:rsidR="009D0100">
        <w:rPr>
          <w:rFonts w:eastAsia="宋体"/>
          <w:lang w:eastAsia="zh-CN"/>
        </w:rPr>
        <w:t>,</w:t>
      </w:r>
      <w:r w:rsidR="00836448">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835651">
        <w:rPr>
          <w:rFonts w:eastAsia="宋体"/>
          <w:lang w:eastAsia="zh-CN"/>
        </w:rPr>
        <w:t xml:space="preserve">designs of UE capability, enabling control, paging procedure, </w:t>
      </w:r>
      <w:r w:rsidR="003671C5">
        <w:rPr>
          <w:rFonts w:eastAsia="宋体"/>
          <w:lang w:eastAsia="zh-CN"/>
        </w:rPr>
        <w:t>essential information and mobility management for supporting LP-WUS in idle mode</w:t>
      </w:r>
      <w:r w:rsidR="00470AA5">
        <w:rPr>
          <w:rFonts w:eastAsia="宋体"/>
          <w:lang w:eastAsia="zh-CN"/>
        </w:rPr>
        <w:t>.</w:t>
      </w:r>
      <w:r w:rsidR="0046565B">
        <w:rPr>
          <w:rFonts w:eastAsia="宋体"/>
          <w:lang w:eastAsia="zh-CN"/>
        </w:rPr>
        <w:t xml:space="preserve"> Observations and proposals are summarized as follows.</w:t>
      </w:r>
    </w:p>
    <w:p w14:paraId="1896938D" w14:textId="2A95CF5A" w:rsidR="007C3CAE" w:rsidRPr="007C3CAE" w:rsidRDefault="007C3CAE" w:rsidP="00D76CF5">
      <w:pPr>
        <w:jc w:val="both"/>
        <w:rPr>
          <w:rFonts w:eastAsia="宋体"/>
          <w:u w:val="single"/>
          <w:lang w:eastAsia="zh-CN"/>
        </w:rPr>
      </w:pPr>
      <w:r w:rsidRPr="007C3CAE">
        <w:rPr>
          <w:rFonts w:eastAsia="宋体"/>
          <w:u w:val="single"/>
          <w:lang w:eastAsia="zh-CN"/>
        </w:rPr>
        <w:t>UE capability:</w:t>
      </w:r>
    </w:p>
    <w:p w14:paraId="15BDF010" w14:textId="77777777" w:rsidR="009D42AF" w:rsidRDefault="009D42AF" w:rsidP="009D42AF">
      <w:pPr>
        <w:snapToGrid w:val="0"/>
        <w:jc w:val="both"/>
        <w:rPr>
          <w:rFonts w:eastAsia="宋体"/>
          <w:b/>
          <w:kern w:val="2"/>
          <w:lang w:eastAsia="zh-CN"/>
        </w:rPr>
      </w:pPr>
      <w:r w:rsidRPr="00C614EF">
        <w:rPr>
          <w:rFonts w:eastAsia="宋体"/>
          <w:b/>
          <w:kern w:val="2"/>
          <w:lang w:eastAsia="zh-CN"/>
        </w:rPr>
        <w:t>Observation</w:t>
      </w:r>
      <w:r>
        <w:rPr>
          <w:rFonts w:eastAsia="宋体"/>
          <w:b/>
          <w:kern w:val="2"/>
          <w:lang w:eastAsia="zh-CN"/>
        </w:rPr>
        <w:t xml:space="preserve"> 1</w:t>
      </w:r>
      <w:r w:rsidRPr="00C614EF">
        <w:rPr>
          <w:rFonts w:eastAsia="宋体"/>
          <w:b/>
          <w:kern w:val="2"/>
          <w:lang w:eastAsia="zh-CN"/>
        </w:rPr>
        <w:t>:</w:t>
      </w:r>
      <w:r>
        <w:rPr>
          <w:rFonts w:eastAsia="宋体"/>
          <w:b/>
          <w:kern w:val="2"/>
          <w:lang w:eastAsia="zh-CN"/>
        </w:rPr>
        <w:t xml:space="preserve"> CN should be aware of LP-WUS UE capability if CN is involved in </w:t>
      </w:r>
      <w:r w:rsidRPr="00E03468">
        <w:rPr>
          <w:rFonts w:eastAsia="宋体"/>
          <w:b/>
          <w:kern w:val="2"/>
          <w:lang w:eastAsia="zh-CN"/>
        </w:rPr>
        <w:t>configuring or controlling the LP-WUS function</w:t>
      </w:r>
      <w:r>
        <w:rPr>
          <w:rFonts w:eastAsia="宋体"/>
          <w:b/>
          <w:kern w:val="2"/>
          <w:lang w:eastAsia="zh-CN"/>
        </w:rPr>
        <w:t>.</w:t>
      </w:r>
    </w:p>
    <w:p w14:paraId="76E498DC" w14:textId="77777777" w:rsidR="00660797" w:rsidRDefault="00660797" w:rsidP="00660797">
      <w:pPr>
        <w:snapToGrid w:val="0"/>
        <w:spacing w:after="120"/>
        <w:jc w:val="both"/>
        <w:rPr>
          <w:rFonts w:eastAsia="宋体" w:cstheme="minorBidi"/>
          <w:b/>
          <w:kern w:val="2"/>
          <w:lang w:val="en-US" w:eastAsia="zh-CN"/>
        </w:rPr>
      </w:pPr>
      <w:r>
        <w:rPr>
          <w:rFonts w:eastAsia="宋体" w:cstheme="minorBidi"/>
          <w:b/>
          <w:kern w:val="2"/>
          <w:lang w:val="en-US" w:eastAsia="zh-CN"/>
        </w:rPr>
        <w:t>Proposal 1</w:t>
      </w:r>
      <w:r w:rsidRPr="00A55341">
        <w:rPr>
          <w:rFonts w:eastAsia="宋体" w:cstheme="minorBidi"/>
          <w:b/>
          <w:kern w:val="2"/>
          <w:lang w:val="en-US" w:eastAsia="zh-CN"/>
        </w:rPr>
        <w:t xml:space="preserve">: </w:t>
      </w:r>
      <w:r>
        <w:rPr>
          <w:rFonts w:eastAsia="宋体" w:cstheme="minorBidi"/>
          <w:b/>
          <w:kern w:val="2"/>
          <w:lang w:val="en-US" w:eastAsia="zh-CN"/>
        </w:rPr>
        <w:t>UE capability coordination procedure should be studied for LP-WUS</w:t>
      </w:r>
      <w:r w:rsidRPr="00810092">
        <w:rPr>
          <w:rFonts w:eastAsia="宋体" w:cstheme="minorBidi"/>
          <w:b/>
          <w:kern w:val="2"/>
          <w:lang w:val="en-US" w:eastAsia="zh-CN"/>
        </w:rPr>
        <w:t>.</w:t>
      </w:r>
      <w:r>
        <w:rPr>
          <w:rFonts w:eastAsia="宋体" w:cstheme="minorBidi"/>
          <w:b/>
          <w:kern w:val="2"/>
          <w:lang w:val="en-US" w:eastAsia="zh-CN"/>
        </w:rPr>
        <w:t xml:space="preserve"> Specific solutions depend on a detailed LP-WUS mechanism and can be further discussed after more progress is achieved for the LP-WUS functional design. Possible options include:</w:t>
      </w:r>
    </w:p>
    <w:p w14:paraId="3AC92E07" w14:textId="77777777" w:rsidR="00660797" w:rsidRDefault="00660797" w:rsidP="00660797">
      <w:pPr>
        <w:pStyle w:val="aff1"/>
        <w:numPr>
          <w:ilvl w:val="0"/>
          <w:numId w:val="36"/>
        </w:numPr>
        <w:snapToGrid w:val="0"/>
        <w:spacing w:after="120"/>
        <w:ind w:firstLineChars="0"/>
        <w:jc w:val="both"/>
        <w:rPr>
          <w:rFonts w:eastAsia="宋体" w:cstheme="minorBidi"/>
          <w:b/>
          <w:kern w:val="2"/>
          <w:lang w:val="en-US" w:eastAsia="zh-CN"/>
        </w:rPr>
      </w:pPr>
      <w:r>
        <w:rPr>
          <w:rFonts w:eastAsia="宋体" w:cstheme="minorBidi"/>
          <w:b/>
          <w:kern w:val="2"/>
          <w:lang w:val="en-US" w:eastAsia="zh-CN"/>
        </w:rPr>
        <w:t xml:space="preserve">Option 1: </w:t>
      </w:r>
      <w:r>
        <w:rPr>
          <w:rFonts w:eastAsia="宋体"/>
          <w:b/>
          <w:lang w:eastAsia="zh-CN"/>
        </w:rPr>
        <w:t>Introduce AS capability for LP-WUS (so that RAN is aware of UE capability for LP-WUS)</w:t>
      </w:r>
    </w:p>
    <w:p w14:paraId="52F790FE" w14:textId="77777777" w:rsidR="00660797" w:rsidRDefault="00660797" w:rsidP="00660797">
      <w:pPr>
        <w:pStyle w:val="aff1"/>
        <w:numPr>
          <w:ilvl w:val="0"/>
          <w:numId w:val="36"/>
        </w:numPr>
        <w:snapToGrid w:val="0"/>
        <w:ind w:firstLineChars="0"/>
        <w:jc w:val="both"/>
        <w:rPr>
          <w:rFonts w:eastAsia="宋体" w:cstheme="minorBidi"/>
          <w:b/>
          <w:kern w:val="2"/>
          <w:lang w:val="en-US" w:eastAsia="zh-CN"/>
        </w:rPr>
      </w:pPr>
      <w:r>
        <w:rPr>
          <w:rFonts w:eastAsia="宋体" w:cstheme="minorBidi"/>
          <w:b/>
          <w:kern w:val="2"/>
          <w:lang w:val="en-US" w:eastAsia="zh-CN"/>
        </w:rPr>
        <w:t xml:space="preserve">Option 2: </w:t>
      </w:r>
      <w:r>
        <w:rPr>
          <w:rFonts w:eastAsia="宋体"/>
          <w:b/>
          <w:lang w:eastAsia="zh-CN"/>
        </w:rPr>
        <w:t>Introduce NAS capability for LP-WUS (so that CN is aware of LP-WUS UE capability)</w:t>
      </w:r>
      <w:r w:rsidDel="00705E07">
        <w:rPr>
          <w:rFonts w:eastAsia="宋体"/>
          <w:b/>
          <w:lang w:eastAsia="zh-CN"/>
        </w:rPr>
        <w:t xml:space="preserve"> </w:t>
      </w:r>
    </w:p>
    <w:p w14:paraId="362AE5F9" w14:textId="779A7B51" w:rsidR="007C3CAE" w:rsidRPr="007C3CAE" w:rsidRDefault="007C3CAE" w:rsidP="007C3CAE">
      <w:pPr>
        <w:jc w:val="both"/>
        <w:rPr>
          <w:rFonts w:eastAsia="宋体"/>
          <w:u w:val="single"/>
          <w:lang w:eastAsia="zh-CN"/>
        </w:rPr>
      </w:pPr>
      <w:r>
        <w:rPr>
          <w:rFonts w:eastAsia="宋体"/>
          <w:u w:val="single"/>
          <w:lang w:eastAsia="zh-CN"/>
        </w:rPr>
        <w:t>Enabling control</w:t>
      </w:r>
      <w:r w:rsidRPr="007C3CAE">
        <w:rPr>
          <w:rFonts w:eastAsia="宋体"/>
          <w:u w:val="single"/>
          <w:lang w:eastAsia="zh-CN"/>
        </w:rPr>
        <w:t>:</w:t>
      </w:r>
    </w:p>
    <w:p w14:paraId="7A48B421" w14:textId="77777777" w:rsidR="00660797" w:rsidRDefault="00660797" w:rsidP="00660797">
      <w:pPr>
        <w:snapToGrid w:val="0"/>
        <w:jc w:val="both"/>
        <w:rPr>
          <w:rFonts w:eastAsia="宋体"/>
          <w:b/>
          <w:kern w:val="2"/>
          <w:lang w:eastAsia="zh-CN"/>
        </w:rPr>
      </w:pPr>
      <w:r w:rsidRPr="00C614EF">
        <w:rPr>
          <w:rFonts w:eastAsia="宋体"/>
          <w:b/>
          <w:kern w:val="2"/>
          <w:lang w:eastAsia="zh-CN"/>
        </w:rPr>
        <w:t>Observation</w:t>
      </w:r>
      <w:r>
        <w:rPr>
          <w:rFonts w:eastAsia="宋体"/>
          <w:b/>
          <w:kern w:val="2"/>
          <w:lang w:eastAsia="zh-CN"/>
        </w:rPr>
        <w:t xml:space="preserve"> 2</w:t>
      </w:r>
      <w:r w:rsidRPr="00C614EF">
        <w:rPr>
          <w:rFonts w:eastAsia="宋体"/>
          <w:b/>
          <w:kern w:val="2"/>
          <w:lang w:eastAsia="zh-CN"/>
        </w:rPr>
        <w:t>:</w:t>
      </w:r>
      <w:r>
        <w:rPr>
          <w:rFonts w:eastAsia="宋体"/>
          <w:b/>
          <w:kern w:val="2"/>
          <w:lang w:eastAsia="zh-CN"/>
        </w:rPr>
        <w:t xml:space="preserve"> </w:t>
      </w:r>
      <w:r>
        <w:rPr>
          <w:rFonts w:eastAsia="宋体"/>
          <w:b/>
          <w:lang w:eastAsia="zh-CN"/>
        </w:rPr>
        <w:t>Cell-level</w:t>
      </w:r>
      <w:r>
        <w:rPr>
          <w:rFonts w:eastAsia="宋体"/>
          <w:b/>
          <w:kern w:val="2"/>
          <w:lang w:eastAsia="zh-CN"/>
        </w:rPr>
        <w:t xml:space="preserve"> control for the enabling of LP-WUS function is simple but may lack flexibility.</w:t>
      </w:r>
    </w:p>
    <w:p w14:paraId="1E420DE5" w14:textId="77777777" w:rsidR="00660797" w:rsidRDefault="00660797" w:rsidP="00660797">
      <w:pPr>
        <w:snapToGrid w:val="0"/>
        <w:jc w:val="both"/>
        <w:rPr>
          <w:rFonts w:eastAsia="宋体"/>
          <w:b/>
          <w:kern w:val="2"/>
          <w:lang w:eastAsia="zh-CN"/>
        </w:rPr>
      </w:pPr>
      <w:r w:rsidRPr="00C614EF">
        <w:rPr>
          <w:rFonts w:eastAsia="宋体"/>
          <w:b/>
          <w:kern w:val="2"/>
          <w:lang w:eastAsia="zh-CN"/>
        </w:rPr>
        <w:t>Observation</w:t>
      </w:r>
      <w:r>
        <w:rPr>
          <w:rFonts w:eastAsia="宋体"/>
          <w:b/>
          <w:kern w:val="2"/>
          <w:lang w:eastAsia="zh-CN"/>
        </w:rPr>
        <w:t xml:space="preserve"> 3</w:t>
      </w:r>
      <w:r w:rsidRPr="00C614EF">
        <w:rPr>
          <w:rFonts w:eastAsia="宋体"/>
          <w:b/>
          <w:kern w:val="2"/>
          <w:lang w:eastAsia="zh-CN"/>
        </w:rPr>
        <w:t>:</w:t>
      </w:r>
      <w:r>
        <w:rPr>
          <w:rFonts w:eastAsia="宋体"/>
          <w:b/>
          <w:kern w:val="2"/>
          <w:lang w:eastAsia="zh-CN"/>
        </w:rPr>
        <w:t xml:space="preserve"> UE-specific control for the enabling of LP-WUS function allows </w:t>
      </w:r>
      <w:r w:rsidRPr="00DB14DC">
        <w:rPr>
          <w:rFonts w:eastAsia="宋体"/>
          <w:b/>
          <w:kern w:val="2"/>
          <w:lang w:eastAsia="zh-CN"/>
        </w:rPr>
        <w:t>more precise control</w:t>
      </w:r>
      <w:r>
        <w:rPr>
          <w:rFonts w:eastAsia="宋体"/>
          <w:b/>
          <w:kern w:val="2"/>
          <w:lang w:eastAsia="zh-CN"/>
        </w:rPr>
        <w:t xml:space="preserve"> with considerations on the network conditions and UE requirements/preferences.</w:t>
      </w:r>
    </w:p>
    <w:p w14:paraId="2F3EB433" w14:textId="77777777" w:rsidR="00660797" w:rsidRDefault="00660797" w:rsidP="00660797">
      <w:pPr>
        <w:snapToGrid w:val="0"/>
        <w:spacing w:after="120"/>
        <w:jc w:val="both"/>
        <w:rPr>
          <w:rFonts w:eastAsia="宋体" w:cstheme="minorBidi"/>
          <w:b/>
          <w:kern w:val="2"/>
          <w:lang w:val="en-US" w:eastAsia="zh-CN"/>
        </w:rPr>
      </w:pPr>
      <w:r>
        <w:rPr>
          <w:rFonts w:eastAsia="宋体" w:cstheme="minorBidi"/>
          <w:b/>
          <w:kern w:val="2"/>
          <w:lang w:val="en-US" w:eastAsia="zh-CN"/>
        </w:rPr>
        <w:t>Proposal 2</w:t>
      </w:r>
      <w:r w:rsidRPr="00A55341">
        <w:rPr>
          <w:rFonts w:eastAsia="宋体" w:cstheme="minorBidi"/>
          <w:b/>
          <w:kern w:val="2"/>
          <w:lang w:val="en-US" w:eastAsia="zh-CN"/>
        </w:rPr>
        <w:t xml:space="preserve">: </w:t>
      </w:r>
      <w:r>
        <w:rPr>
          <w:rFonts w:eastAsia="宋体" w:cstheme="minorBidi"/>
          <w:b/>
          <w:kern w:val="2"/>
          <w:lang w:val="en-US" w:eastAsia="zh-CN"/>
        </w:rPr>
        <w:t>How to enable the LP-WUS feature should be studied. Possible options include:</w:t>
      </w:r>
    </w:p>
    <w:p w14:paraId="1393D209" w14:textId="77777777" w:rsidR="00660797" w:rsidRDefault="00660797" w:rsidP="00660797">
      <w:pPr>
        <w:pStyle w:val="aff1"/>
        <w:numPr>
          <w:ilvl w:val="0"/>
          <w:numId w:val="36"/>
        </w:numPr>
        <w:snapToGrid w:val="0"/>
        <w:spacing w:after="120"/>
        <w:ind w:firstLineChars="0"/>
        <w:jc w:val="both"/>
        <w:rPr>
          <w:rFonts w:eastAsia="宋体" w:cstheme="minorBidi"/>
          <w:b/>
          <w:kern w:val="2"/>
          <w:lang w:val="en-US" w:eastAsia="zh-CN"/>
        </w:rPr>
      </w:pPr>
      <w:r>
        <w:rPr>
          <w:rFonts w:eastAsia="宋体" w:cstheme="minorBidi"/>
          <w:b/>
          <w:kern w:val="2"/>
          <w:lang w:val="en-US" w:eastAsia="zh-CN"/>
        </w:rPr>
        <w:t xml:space="preserve">Option 1: </w:t>
      </w:r>
      <w:r>
        <w:rPr>
          <w:rFonts w:eastAsia="宋体"/>
          <w:b/>
          <w:lang w:eastAsia="zh-CN"/>
        </w:rPr>
        <w:t>Cell-level</w:t>
      </w:r>
      <w:r w:rsidRPr="000953E0">
        <w:rPr>
          <w:rFonts w:eastAsia="宋体"/>
          <w:b/>
          <w:lang w:eastAsia="zh-CN"/>
        </w:rPr>
        <w:t xml:space="preserve"> control for LP-WUS capable UEs</w:t>
      </w:r>
      <w:r>
        <w:rPr>
          <w:rFonts w:eastAsia="宋体"/>
          <w:b/>
          <w:lang w:eastAsia="zh-CN"/>
        </w:rPr>
        <w:t>, i.e. based on cell capability and UE capability of LP-WUS</w:t>
      </w:r>
      <w:r w:rsidRPr="00D1514C" w:rsidDel="0031486E">
        <w:rPr>
          <w:rFonts w:eastAsia="宋体" w:cstheme="minorBidi"/>
          <w:b/>
          <w:kern w:val="2"/>
          <w:lang w:val="en-US" w:eastAsia="zh-CN"/>
        </w:rPr>
        <w:t xml:space="preserve"> </w:t>
      </w:r>
    </w:p>
    <w:p w14:paraId="28ED5E04" w14:textId="77777777" w:rsidR="00660797" w:rsidRDefault="00660797" w:rsidP="00660797">
      <w:pPr>
        <w:pStyle w:val="aff1"/>
        <w:numPr>
          <w:ilvl w:val="0"/>
          <w:numId w:val="36"/>
        </w:numPr>
        <w:snapToGrid w:val="0"/>
        <w:ind w:firstLineChars="0"/>
        <w:jc w:val="both"/>
        <w:rPr>
          <w:rFonts w:eastAsia="宋体" w:cstheme="minorBidi"/>
          <w:b/>
          <w:kern w:val="2"/>
          <w:lang w:val="en-US" w:eastAsia="zh-CN"/>
        </w:rPr>
      </w:pPr>
      <w:r>
        <w:rPr>
          <w:rFonts w:eastAsia="宋体" w:cstheme="minorBidi"/>
          <w:b/>
          <w:kern w:val="2"/>
          <w:lang w:val="en-US" w:eastAsia="zh-CN"/>
        </w:rPr>
        <w:t xml:space="preserve">Option 2: </w:t>
      </w:r>
      <w:r>
        <w:rPr>
          <w:rFonts w:eastAsia="宋体"/>
          <w:b/>
          <w:lang w:eastAsia="zh-CN"/>
        </w:rPr>
        <w:t>UE-</w:t>
      </w:r>
      <w:r w:rsidRPr="000953E0">
        <w:rPr>
          <w:rFonts w:eastAsia="宋体"/>
          <w:b/>
          <w:lang w:eastAsia="zh-CN"/>
        </w:rPr>
        <w:t>specific control</w:t>
      </w:r>
      <w:r>
        <w:rPr>
          <w:rFonts w:eastAsia="宋体"/>
          <w:b/>
          <w:lang w:eastAsia="zh-CN"/>
        </w:rPr>
        <w:t xml:space="preserve"> for LP-WUS capable UEs, i.e. based on dedicated RRC configuration</w:t>
      </w:r>
      <w:r w:rsidDel="0031486E">
        <w:rPr>
          <w:rFonts w:eastAsia="宋体"/>
          <w:b/>
          <w:lang w:eastAsia="zh-CN"/>
        </w:rPr>
        <w:t xml:space="preserve"> </w:t>
      </w:r>
    </w:p>
    <w:p w14:paraId="204446EE" w14:textId="46B4F4EB" w:rsidR="007C3CAE" w:rsidRPr="007C3CAE" w:rsidRDefault="007C3CAE" w:rsidP="007C3CAE">
      <w:pPr>
        <w:jc w:val="both"/>
        <w:rPr>
          <w:rFonts w:eastAsia="宋体"/>
          <w:u w:val="single"/>
          <w:lang w:eastAsia="zh-CN"/>
        </w:rPr>
      </w:pPr>
      <w:r>
        <w:rPr>
          <w:rFonts w:eastAsia="宋体"/>
          <w:u w:val="single"/>
          <w:lang w:eastAsia="zh-CN"/>
        </w:rPr>
        <w:t>Paging:</w:t>
      </w:r>
    </w:p>
    <w:p w14:paraId="1DA6D66C" w14:textId="77777777" w:rsidR="00C463E4" w:rsidRPr="000015DD" w:rsidRDefault="00C463E4" w:rsidP="00C463E4">
      <w:pPr>
        <w:snapToGrid w:val="0"/>
        <w:jc w:val="both"/>
        <w:rPr>
          <w:rFonts w:eastAsia="宋体"/>
          <w:b/>
          <w:kern w:val="2"/>
          <w:lang w:eastAsia="zh-CN"/>
        </w:rPr>
      </w:pPr>
      <w:r>
        <w:rPr>
          <w:rFonts w:eastAsia="宋体"/>
          <w:b/>
          <w:kern w:val="2"/>
          <w:lang w:eastAsia="zh-CN"/>
        </w:rPr>
        <w:t>Observation 4</w:t>
      </w:r>
      <w:r w:rsidRPr="000015DD">
        <w:rPr>
          <w:rFonts w:eastAsia="宋体"/>
          <w:b/>
          <w:kern w:val="2"/>
          <w:lang w:eastAsia="zh-CN"/>
        </w:rPr>
        <w:t>: UE</w:t>
      </w:r>
      <w:r>
        <w:rPr>
          <w:rFonts w:eastAsia="宋体"/>
          <w:b/>
          <w:kern w:val="2"/>
          <w:lang w:eastAsia="zh-CN"/>
        </w:rPr>
        <w:t>-</w:t>
      </w:r>
      <w:r w:rsidRPr="000015DD">
        <w:rPr>
          <w:rFonts w:eastAsia="宋体"/>
          <w:b/>
          <w:kern w:val="2"/>
          <w:lang w:eastAsia="zh-CN"/>
        </w:rPr>
        <w:t>specific paging has better performance, but r</w:t>
      </w:r>
      <w:r>
        <w:rPr>
          <w:rFonts w:eastAsia="宋体"/>
          <w:b/>
          <w:kern w:val="2"/>
          <w:lang w:eastAsia="zh-CN"/>
        </w:rPr>
        <w:t>equires a high data rate in LR.</w:t>
      </w:r>
    </w:p>
    <w:p w14:paraId="093EE5AA" w14:textId="77777777" w:rsidR="00660797" w:rsidRPr="000015DD" w:rsidRDefault="00660797" w:rsidP="00660797">
      <w:pPr>
        <w:snapToGrid w:val="0"/>
        <w:jc w:val="both"/>
        <w:rPr>
          <w:rFonts w:eastAsia="宋体"/>
          <w:b/>
          <w:kern w:val="2"/>
          <w:lang w:eastAsia="zh-CN"/>
        </w:rPr>
      </w:pPr>
      <w:r>
        <w:rPr>
          <w:rFonts w:eastAsia="宋体"/>
          <w:b/>
          <w:kern w:val="2"/>
          <w:lang w:eastAsia="zh-CN"/>
        </w:rPr>
        <w:lastRenderedPageBreak/>
        <w:t>Observation 5</w:t>
      </w:r>
      <w:r w:rsidRPr="000015DD">
        <w:rPr>
          <w:rFonts w:eastAsia="宋体"/>
          <w:b/>
          <w:kern w:val="2"/>
          <w:lang w:eastAsia="zh-CN"/>
        </w:rPr>
        <w:t xml:space="preserve">: UE </w:t>
      </w:r>
      <w:proofErr w:type="gramStart"/>
      <w:r>
        <w:rPr>
          <w:rFonts w:eastAsia="宋体"/>
          <w:b/>
          <w:kern w:val="2"/>
          <w:lang w:eastAsia="zh-CN"/>
        </w:rPr>
        <w:t>subgroup based</w:t>
      </w:r>
      <w:proofErr w:type="gramEnd"/>
      <w:r w:rsidRPr="000015DD">
        <w:rPr>
          <w:rFonts w:eastAsia="宋体"/>
          <w:b/>
          <w:kern w:val="2"/>
          <w:lang w:eastAsia="zh-CN"/>
        </w:rPr>
        <w:t xml:space="preserve"> </w:t>
      </w:r>
      <w:r w:rsidRPr="009E6613">
        <w:rPr>
          <w:rFonts w:eastAsia="宋体"/>
          <w:b/>
          <w:kern w:val="2"/>
          <w:lang w:eastAsia="zh-CN"/>
        </w:rPr>
        <w:t>LP-WUS</w:t>
      </w:r>
      <w:r w:rsidRPr="000015DD">
        <w:rPr>
          <w:rFonts w:eastAsia="宋体"/>
          <w:b/>
          <w:kern w:val="2"/>
          <w:lang w:eastAsia="zh-CN"/>
        </w:rPr>
        <w:t xml:space="preserve"> has </w:t>
      </w:r>
      <w:r>
        <w:rPr>
          <w:rFonts w:eastAsia="宋体"/>
          <w:b/>
          <w:kern w:val="2"/>
          <w:lang w:eastAsia="zh-CN"/>
        </w:rPr>
        <w:t xml:space="preserve">the paging false alarm issue, but it is </w:t>
      </w:r>
      <w:r w:rsidRPr="000015DD">
        <w:rPr>
          <w:rFonts w:eastAsia="宋体"/>
          <w:b/>
          <w:kern w:val="2"/>
          <w:lang w:eastAsia="zh-CN"/>
        </w:rPr>
        <w:t xml:space="preserve">a </w:t>
      </w:r>
      <w:r>
        <w:rPr>
          <w:rFonts w:eastAsia="宋体"/>
          <w:b/>
          <w:kern w:val="2"/>
          <w:lang w:eastAsia="zh-CN"/>
        </w:rPr>
        <w:t>better</w:t>
      </w:r>
      <w:r w:rsidRPr="000015DD">
        <w:rPr>
          <w:rFonts w:eastAsia="宋体"/>
          <w:b/>
          <w:kern w:val="2"/>
          <w:lang w:eastAsia="zh-CN"/>
        </w:rPr>
        <w:t xml:space="preserve"> trade-off between overhead and performance.</w:t>
      </w:r>
    </w:p>
    <w:p w14:paraId="250DB255" w14:textId="77777777" w:rsidR="00660797" w:rsidRPr="00655B19" w:rsidRDefault="00660797" w:rsidP="00660797">
      <w:pPr>
        <w:snapToGrid w:val="0"/>
        <w:spacing w:after="120"/>
        <w:jc w:val="both"/>
        <w:rPr>
          <w:rFonts w:eastAsia="宋体"/>
          <w:b/>
          <w:kern w:val="2"/>
          <w:lang w:eastAsia="zh-CN"/>
        </w:rPr>
      </w:pPr>
      <w:r w:rsidRPr="00655B19">
        <w:rPr>
          <w:rFonts w:eastAsia="宋体"/>
          <w:b/>
          <w:kern w:val="2"/>
          <w:lang w:eastAsia="zh-CN"/>
        </w:rPr>
        <w:t>Proposal 3</w:t>
      </w:r>
      <w:r w:rsidRPr="00574A7C">
        <w:rPr>
          <w:rFonts w:eastAsia="宋体"/>
          <w:b/>
          <w:kern w:val="2"/>
          <w:lang w:eastAsia="zh-CN"/>
        </w:rPr>
        <w:t xml:space="preserve">: </w:t>
      </w:r>
      <w:r w:rsidRPr="00655B19">
        <w:rPr>
          <w:rFonts w:eastAsia="宋体"/>
          <w:b/>
          <w:kern w:val="2"/>
          <w:lang w:eastAsia="zh-CN"/>
        </w:rPr>
        <w:t>Both UE-</w:t>
      </w:r>
      <w:r w:rsidRPr="00574A7C">
        <w:rPr>
          <w:rFonts w:eastAsia="宋体"/>
          <w:b/>
          <w:kern w:val="2"/>
          <w:lang w:eastAsia="zh-CN"/>
        </w:rPr>
        <w:t>specific</w:t>
      </w:r>
      <w:r w:rsidRPr="00655B19">
        <w:rPr>
          <w:rFonts w:eastAsia="宋体"/>
          <w:b/>
          <w:kern w:val="2"/>
          <w:lang w:eastAsia="zh-CN"/>
        </w:rPr>
        <w:t xml:space="preserve"> paging (Option 1) </w:t>
      </w:r>
      <w:r w:rsidRPr="00574A7C">
        <w:rPr>
          <w:rFonts w:eastAsia="宋体"/>
          <w:b/>
          <w:kern w:val="2"/>
          <w:lang w:eastAsia="zh-CN"/>
        </w:rPr>
        <w:t xml:space="preserve">and UE </w:t>
      </w:r>
      <w:proofErr w:type="gramStart"/>
      <w:r w:rsidRPr="00655B19">
        <w:rPr>
          <w:rFonts w:eastAsia="宋体"/>
          <w:b/>
          <w:kern w:val="2"/>
          <w:lang w:eastAsia="zh-CN"/>
        </w:rPr>
        <w:t>subgroup based</w:t>
      </w:r>
      <w:proofErr w:type="gramEnd"/>
      <w:r w:rsidRPr="00574A7C">
        <w:rPr>
          <w:rFonts w:eastAsia="宋体"/>
          <w:b/>
          <w:kern w:val="2"/>
          <w:lang w:eastAsia="zh-CN"/>
        </w:rPr>
        <w:t xml:space="preserve"> paging </w:t>
      </w:r>
      <w:r w:rsidRPr="00655B19">
        <w:rPr>
          <w:rFonts w:eastAsia="宋体"/>
          <w:b/>
          <w:kern w:val="2"/>
          <w:lang w:eastAsia="zh-CN"/>
        </w:rPr>
        <w:t xml:space="preserve">(Option 2) can be considered </w:t>
      </w:r>
      <w:r>
        <w:rPr>
          <w:rFonts w:eastAsia="宋体"/>
          <w:b/>
          <w:kern w:val="2"/>
          <w:lang w:eastAsia="zh-CN"/>
        </w:rPr>
        <w:t xml:space="preserve">as </w:t>
      </w:r>
      <w:r w:rsidRPr="00655B19">
        <w:rPr>
          <w:rFonts w:eastAsia="宋体"/>
          <w:b/>
          <w:kern w:val="2"/>
          <w:lang w:eastAsia="zh-CN"/>
        </w:rPr>
        <w:t xml:space="preserve">candidate solutions for paging via LP-WUS. </w:t>
      </w:r>
      <w:r>
        <w:rPr>
          <w:rFonts w:eastAsia="宋体"/>
          <w:b/>
          <w:kern w:val="2"/>
          <w:lang w:eastAsia="zh-CN"/>
        </w:rPr>
        <w:t>Detailed i</w:t>
      </w:r>
      <w:r w:rsidRPr="00574A7C">
        <w:rPr>
          <w:rFonts w:eastAsia="宋体"/>
          <w:b/>
          <w:kern w:val="2"/>
          <w:lang w:eastAsia="zh-CN"/>
        </w:rPr>
        <w:t xml:space="preserve">ssues </w:t>
      </w:r>
      <w:r>
        <w:rPr>
          <w:rFonts w:eastAsia="宋体"/>
          <w:b/>
          <w:kern w:val="2"/>
          <w:lang w:eastAsia="zh-CN"/>
        </w:rPr>
        <w:t>to be</w:t>
      </w:r>
      <w:r w:rsidRPr="00574A7C">
        <w:rPr>
          <w:rFonts w:eastAsia="宋体"/>
          <w:b/>
          <w:kern w:val="2"/>
          <w:lang w:eastAsia="zh-CN"/>
        </w:rPr>
        <w:t xml:space="preserve"> further stud</w:t>
      </w:r>
      <w:r>
        <w:rPr>
          <w:rFonts w:eastAsia="宋体"/>
          <w:b/>
          <w:kern w:val="2"/>
          <w:lang w:eastAsia="zh-CN"/>
        </w:rPr>
        <w:t>ied</w:t>
      </w:r>
      <w:r w:rsidRPr="00655B19">
        <w:rPr>
          <w:rFonts w:eastAsia="宋体"/>
          <w:b/>
          <w:kern w:val="2"/>
          <w:lang w:eastAsia="zh-CN"/>
        </w:rPr>
        <w:t xml:space="preserve"> include:</w:t>
      </w:r>
    </w:p>
    <w:p w14:paraId="197F2DC4" w14:textId="77777777" w:rsidR="00660797" w:rsidRPr="00655B19" w:rsidRDefault="00660797" w:rsidP="00660797">
      <w:pPr>
        <w:pStyle w:val="aff1"/>
        <w:numPr>
          <w:ilvl w:val="0"/>
          <w:numId w:val="36"/>
        </w:numPr>
        <w:snapToGrid w:val="0"/>
        <w:spacing w:after="120"/>
        <w:ind w:firstLineChars="0"/>
        <w:jc w:val="both"/>
        <w:rPr>
          <w:rFonts w:eastAsia="宋体" w:cstheme="minorBidi"/>
          <w:b/>
          <w:kern w:val="2"/>
          <w:lang w:eastAsia="zh-CN"/>
        </w:rPr>
      </w:pPr>
      <w:r w:rsidRPr="00655B19">
        <w:rPr>
          <w:rFonts w:eastAsia="宋体" w:cstheme="minorBidi"/>
          <w:b/>
          <w:kern w:val="2"/>
          <w:lang w:eastAsia="zh-CN"/>
        </w:rPr>
        <w:t xml:space="preserve">For Option 1, </w:t>
      </w:r>
      <w:r>
        <w:rPr>
          <w:rFonts w:eastAsia="宋体" w:cstheme="minorBidi"/>
          <w:b/>
          <w:kern w:val="2"/>
          <w:lang w:eastAsia="zh-CN"/>
        </w:rPr>
        <w:t xml:space="preserve">RAN2 to discuss </w:t>
      </w:r>
      <w:r w:rsidRPr="00655B19">
        <w:rPr>
          <w:rFonts w:eastAsia="宋体" w:cstheme="minorBidi"/>
          <w:b/>
          <w:kern w:val="2"/>
          <w:lang w:eastAsia="zh-CN"/>
        </w:rPr>
        <w:t xml:space="preserve">the design of UE ID, UE behaviours of operations for entering connected mode, etc. </w:t>
      </w:r>
    </w:p>
    <w:p w14:paraId="3F0B653C" w14:textId="77777777" w:rsidR="00660797" w:rsidRPr="00655B19" w:rsidRDefault="00660797" w:rsidP="00660797">
      <w:pPr>
        <w:pStyle w:val="aff1"/>
        <w:numPr>
          <w:ilvl w:val="0"/>
          <w:numId w:val="36"/>
        </w:numPr>
        <w:snapToGrid w:val="0"/>
        <w:ind w:firstLineChars="0"/>
        <w:jc w:val="both"/>
        <w:rPr>
          <w:rFonts w:eastAsia="宋体"/>
          <w:b/>
          <w:snapToGrid w:val="0"/>
          <w:lang w:eastAsia="zh-CN"/>
        </w:rPr>
      </w:pPr>
      <w:r w:rsidRPr="00655B19">
        <w:rPr>
          <w:rFonts w:eastAsia="宋体"/>
          <w:b/>
          <w:snapToGrid w:val="0"/>
          <w:lang w:eastAsia="zh-CN"/>
        </w:rPr>
        <w:t xml:space="preserve">For Option 2, </w:t>
      </w:r>
      <w:r>
        <w:rPr>
          <w:rFonts w:eastAsia="宋体"/>
          <w:b/>
          <w:snapToGrid w:val="0"/>
          <w:lang w:eastAsia="zh-CN"/>
        </w:rPr>
        <w:t xml:space="preserve">RAN2 to discuss </w:t>
      </w:r>
      <w:r w:rsidRPr="00655B19">
        <w:rPr>
          <w:rFonts w:eastAsia="宋体"/>
          <w:b/>
          <w:snapToGrid w:val="0"/>
          <w:lang w:eastAsia="zh-CN"/>
        </w:rPr>
        <w:t xml:space="preserve">the design of UE </w:t>
      </w:r>
      <w:r w:rsidRPr="00C463E4">
        <w:rPr>
          <w:rFonts w:eastAsia="宋体" w:cstheme="minorBidi"/>
          <w:b/>
          <w:kern w:val="2"/>
          <w:lang w:val="en-US" w:eastAsia="zh-CN"/>
        </w:rPr>
        <w:t>subgrouping</w:t>
      </w:r>
      <w:r w:rsidRPr="00655B19">
        <w:rPr>
          <w:rFonts w:eastAsia="宋体"/>
          <w:b/>
          <w:snapToGrid w:val="0"/>
          <w:lang w:eastAsia="zh-CN"/>
        </w:rPr>
        <w:t xml:space="preserve"> mechanism, UE behavio</w:t>
      </w:r>
      <w:r>
        <w:rPr>
          <w:rFonts w:eastAsia="宋体"/>
          <w:b/>
          <w:snapToGrid w:val="0"/>
          <w:lang w:eastAsia="zh-CN"/>
        </w:rPr>
        <w:t>u</w:t>
      </w:r>
      <w:r w:rsidRPr="00655B19">
        <w:rPr>
          <w:rFonts w:eastAsia="宋体"/>
          <w:b/>
          <w:snapToGrid w:val="0"/>
          <w:lang w:eastAsia="zh-CN"/>
        </w:rPr>
        <w:t>rs for paging monitoring and operations for entering connected mode, etc.</w:t>
      </w:r>
    </w:p>
    <w:p w14:paraId="790C534D" w14:textId="77777777" w:rsidR="0046626E" w:rsidRPr="007C3CAE" w:rsidRDefault="0046626E" w:rsidP="0046626E">
      <w:pPr>
        <w:jc w:val="both"/>
        <w:rPr>
          <w:rFonts w:eastAsia="宋体"/>
          <w:u w:val="single"/>
          <w:lang w:eastAsia="zh-CN"/>
        </w:rPr>
      </w:pPr>
      <w:r>
        <w:rPr>
          <w:rFonts w:eastAsia="宋体"/>
          <w:u w:val="single"/>
          <w:lang w:eastAsia="zh-CN"/>
        </w:rPr>
        <w:t>Additional information via LP-WUS:</w:t>
      </w:r>
    </w:p>
    <w:p w14:paraId="7575FBE4" w14:textId="77777777" w:rsidR="00660797" w:rsidRPr="00406D19" w:rsidRDefault="00660797" w:rsidP="00660797">
      <w:pPr>
        <w:jc w:val="both"/>
        <w:rPr>
          <w:rFonts w:eastAsia="宋体"/>
          <w:b/>
          <w:kern w:val="2"/>
          <w:lang w:eastAsia="zh-CN"/>
        </w:rPr>
      </w:pPr>
      <w:r w:rsidRPr="00406D19">
        <w:rPr>
          <w:rFonts w:eastAsia="宋体"/>
          <w:b/>
          <w:kern w:val="2"/>
          <w:lang w:eastAsia="zh-CN"/>
        </w:rPr>
        <w:t>Observation 6:</w:t>
      </w:r>
      <w:r>
        <w:rPr>
          <w:rFonts w:eastAsia="宋体"/>
          <w:b/>
          <w:kern w:val="2"/>
          <w:lang w:eastAsia="zh-CN"/>
        </w:rPr>
        <w:t xml:space="preserve"> To reduce UE power consumption, the goal should be to allow UEs to stay at LR mode </w:t>
      </w:r>
      <w:r w:rsidRPr="00660797">
        <w:rPr>
          <w:rFonts w:eastAsia="宋体"/>
          <w:b/>
          <w:kern w:val="2"/>
          <w:lang w:eastAsia="zh-CN"/>
        </w:rPr>
        <w:t>as much as possible</w:t>
      </w:r>
      <w:r>
        <w:rPr>
          <w:rFonts w:eastAsia="宋体"/>
          <w:b/>
          <w:kern w:val="2"/>
          <w:lang w:eastAsia="zh-CN"/>
        </w:rPr>
        <w:t xml:space="preserve"> which may require LP-WUS to carry more information than paging related info. </w:t>
      </w:r>
    </w:p>
    <w:p w14:paraId="583953E3" w14:textId="77777777" w:rsidR="00660797" w:rsidRPr="004A2676" w:rsidRDefault="00660797" w:rsidP="00660797">
      <w:pPr>
        <w:snapToGrid w:val="0"/>
        <w:spacing w:after="120"/>
        <w:jc w:val="both"/>
        <w:rPr>
          <w:rFonts w:eastAsia="宋体"/>
          <w:b/>
          <w:kern w:val="2"/>
          <w:lang w:eastAsia="zh-CN"/>
        </w:rPr>
      </w:pPr>
      <w:r w:rsidRPr="00655B19">
        <w:rPr>
          <w:rFonts w:eastAsia="宋体"/>
          <w:b/>
          <w:kern w:val="2"/>
          <w:lang w:eastAsia="zh-CN"/>
        </w:rPr>
        <w:t xml:space="preserve">Proposal </w:t>
      </w:r>
      <w:r>
        <w:rPr>
          <w:rFonts w:eastAsia="宋体"/>
          <w:b/>
          <w:kern w:val="2"/>
          <w:lang w:eastAsia="zh-CN"/>
        </w:rPr>
        <w:t>4</w:t>
      </w:r>
      <w:r w:rsidRPr="00574A7C">
        <w:rPr>
          <w:rFonts w:eastAsia="宋体"/>
          <w:b/>
          <w:kern w:val="2"/>
          <w:lang w:eastAsia="zh-CN"/>
        </w:rPr>
        <w:t>:</w:t>
      </w:r>
      <w:r>
        <w:rPr>
          <w:rFonts w:eastAsia="宋体"/>
          <w:b/>
          <w:kern w:val="2"/>
          <w:lang w:eastAsia="zh-CN"/>
        </w:rPr>
        <w:t xml:space="preserve"> </w:t>
      </w:r>
      <w:r w:rsidRPr="004A2676">
        <w:rPr>
          <w:rFonts w:eastAsia="宋体"/>
          <w:b/>
          <w:kern w:val="2"/>
          <w:lang w:eastAsia="zh-CN"/>
        </w:rPr>
        <w:t>The following information can be</w:t>
      </w:r>
      <w:r>
        <w:rPr>
          <w:rFonts w:eastAsia="宋体"/>
          <w:b/>
          <w:kern w:val="2"/>
          <w:lang w:eastAsia="zh-CN"/>
        </w:rPr>
        <w:t xml:space="preserve"> considered to be delivery via</w:t>
      </w:r>
      <w:r w:rsidRPr="004A2676">
        <w:rPr>
          <w:rFonts w:eastAsia="宋体"/>
          <w:b/>
          <w:kern w:val="2"/>
          <w:lang w:eastAsia="zh-CN"/>
        </w:rPr>
        <w:t xml:space="preserve"> LP-WUS in addition to paging information</w:t>
      </w:r>
      <w:r>
        <w:rPr>
          <w:rFonts w:eastAsia="宋体"/>
          <w:b/>
          <w:kern w:val="2"/>
          <w:lang w:eastAsia="zh-CN"/>
        </w:rPr>
        <w:t xml:space="preserve"> if possible according to RAN1/4 signalling design</w:t>
      </w:r>
      <w:r w:rsidRPr="004A2676">
        <w:rPr>
          <w:rFonts w:eastAsia="宋体"/>
          <w:b/>
          <w:kern w:val="2"/>
          <w:lang w:eastAsia="zh-CN"/>
        </w:rPr>
        <w:t>:</w:t>
      </w:r>
    </w:p>
    <w:p w14:paraId="2A540741" w14:textId="77777777" w:rsidR="00660797" w:rsidRPr="00D86C0E" w:rsidRDefault="00660797" w:rsidP="00660797">
      <w:pPr>
        <w:numPr>
          <w:ilvl w:val="0"/>
          <w:numId w:val="50"/>
        </w:numPr>
        <w:kinsoku w:val="0"/>
        <w:snapToGrid w:val="0"/>
        <w:spacing w:after="120"/>
        <w:jc w:val="both"/>
        <w:textAlignment w:val="auto"/>
        <w:rPr>
          <w:rFonts w:ascii="Calibri" w:eastAsia="宋体" w:hAnsi="Calibri"/>
          <w:b/>
          <w:i/>
        </w:rPr>
      </w:pPr>
      <w:r>
        <w:rPr>
          <w:rFonts w:ascii="Calibri" w:eastAsia="宋体" w:hAnsi="Calibri"/>
          <w:b/>
          <w:i/>
        </w:rPr>
        <w:t>RNAC/TAC</w:t>
      </w:r>
    </w:p>
    <w:p w14:paraId="74A70FA4" w14:textId="77777777" w:rsidR="00660797" w:rsidRDefault="00660797" w:rsidP="00660797">
      <w:pPr>
        <w:numPr>
          <w:ilvl w:val="0"/>
          <w:numId w:val="50"/>
        </w:numPr>
        <w:kinsoku w:val="0"/>
        <w:snapToGrid w:val="0"/>
        <w:spacing w:after="120"/>
        <w:jc w:val="both"/>
        <w:textAlignment w:val="auto"/>
        <w:rPr>
          <w:rFonts w:ascii="Calibri" w:eastAsia="宋体" w:hAnsi="Calibri"/>
          <w:b/>
          <w:i/>
        </w:rPr>
      </w:pPr>
      <w:r w:rsidRPr="00D86C0E">
        <w:rPr>
          <w:rFonts w:ascii="Calibri" w:eastAsia="宋体" w:hAnsi="Calibri"/>
          <w:b/>
          <w:i/>
          <w:lang w:val="fr-FR"/>
        </w:rPr>
        <w:t>SI change</w:t>
      </w:r>
      <w:r>
        <w:rPr>
          <w:rFonts w:ascii="Calibri" w:eastAsia="宋体" w:hAnsi="Calibri"/>
          <w:b/>
          <w:i/>
          <w:lang w:val="fr-FR"/>
        </w:rPr>
        <w:t xml:space="preserve"> notification</w:t>
      </w:r>
    </w:p>
    <w:p w14:paraId="48100E46" w14:textId="77777777" w:rsidR="00660797" w:rsidRPr="00D86C0E" w:rsidRDefault="00660797" w:rsidP="00660797">
      <w:pPr>
        <w:numPr>
          <w:ilvl w:val="0"/>
          <w:numId w:val="50"/>
        </w:numPr>
        <w:kinsoku w:val="0"/>
        <w:snapToGrid w:val="0"/>
        <w:spacing w:after="120"/>
        <w:jc w:val="both"/>
        <w:textAlignment w:val="auto"/>
        <w:rPr>
          <w:rFonts w:ascii="Calibri" w:eastAsia="宋体" w:hAnsi="Calibri"/>
          <w:b/>
          <w:i/>
          <w:lang w:val="fr-FR"/>
        </w:rPr>
      </w:pPr>
      <w:r w:rsidRPr="00D86C0E">
        <w:rPr>
          <w:rFonts w:ascii="Calibri" w:eastAsia="宋体" w:hAnsi="Calibri"/>
          <w:b/>
          <w:i/>
          <w:lang w:val="fr-FR"/>
        </w:rPr>
        <w:t>ETWS/CMAS information</w:t>
      </w:r>
    </w:p>
    <w:p w14:paraId="3856CF45" w14:textId="77777777" w:rsidR="0046626E" w:rsidRPr="007C3CAE" w:rsidRDefault="0046626E" w:rsidP="0046626E">
      <w:pPr>
        <w:jc w:val="both"/>
        <w:rPr>
          <w:rFonts w:eastAsia="宋体"/>
          <w:u w:val="single"/>
          <w:lang w:eastAsia="zh-CN"/>
        </w:rPr>
      </w:pPr>
      <w:r>
        <w:rPr>
          <w:rFonts w:eastAsia="宋体"/>
          <w:u w:val="single"/>
          <w:lang w:eastAsia="zh-CN"/>
        </w:rPr>
        <w:t>Mobility management:</w:t>
      </w:r>
    </w:p>
    <w:p w14:paraId="37428F58" w14:textId="623E763A" w:rsidR="00835651" w:rsidRPr="00D83A01" w:rsidRDefault="00660797" w:rsidP="001A5822">
      <w:pPr>
        <w:kinsoku w:val="0"/>
        <w:snapToGrid w:val="0"/>
        <w:spacing w:after="120"/>
        <w:jc w:val="both"/>
        <w:textAlignment w:val="auto"/>
        <w:rPr>
          <w:rFonts w:eastAsia="宋体" w:cstheme="minorBidi"/>
          <w:b/>
          <w:kern w:val="2"/>
          <w:lang w:eastAsia="zh-CN"/>
        </w:rPr>
      </w:pPr>
      <w:r w:rsidRPr="00655B19">
        <w:rPr>
          <w:rFonts w:eastAsia="宋体"/>
          <w:b/>
          <w:kern w:val="2"/>
          <w:lang w:eastAsia="zh-CN"/>
        </w:rPr>
        <w:t xml:space="preserve">Proposal </w:t>
      </w:r>
      <w:r>
        <w:rPr>
          <w:rFonts w:eastAsia="宋体"/>
          <w:b/>
          <w:kern w:val="2"/>
          <w:lang w:eastAsia="zh-CN"/>
        </w:rPr>
        <w:t xml:space="preserve">5: </w:t>
      </w:r>
      <w:r w:rsidRPr="004A2676">
        <w:rPr>
          <w:rFonts w:eastAsia="宋体" w:hint="eastAsia"/>
          <w:b/>
          <w:kern w:val="2"/>
          <w:lang w:eastAsia="zh-CN"/>
        </w:rPr>
        <w:t xml:space="preserve">From RAN2 perspective, mobility should be supported for better performance. </w:t>
      </w:r>
      <w:r>
        <w:rPr>
          <w:rFonts w:eastAsia="宋体"/>
          <w:b/>
          <w:kern w:val="2"/>
          <w:lang w:eastAsia="zh-CN"/>
        </w:rPr>
        <w:t>The</w:t>
      </w:r>
      <w:r w:rsidRPr="00FC5264">
        <w:t xml:space="preserve"> </w:t>
      </w:r>
      <w:r w:rsidRPr="00FC5264">
        <w:rPr>
          <w:rFonts w:eastAsia="宋体"/>
          <w:b/>
          <w:kern w:val="2"/>
          <w:lang w:eastAsia="zh-CN"/>
        </w:rPr>
        <w:t>quality of the serving cell</w:t>
      </w:r>
      <w:r>
        <w:rPr>
          <w:rFonts w:eastAsia="宋体"/>
          <w:b/>
          <w:kern w:val="2"/>
          <w:lang w:eastAsia="zh-CN"/>
        </w:rPr>
        <w:t xml:space="preserve"> or the detection of the </w:t>
      </w:r>
      <w:r w:rsidRPr="00E01165">
        <w:rPr>
          <w:rFonts w:eastAsia="宋体" w:cstheme="minorBidi"/>
          <w:b/>
          <w:kern w:val="2"/>
          <w:lang w:eastAsia="zh-CN"/>
        </w:rPr>
        <w:t>signal</w:t>
      </w:r>
      <w:r>
        <w:rPr>
          <w:rFonts w:eastAsia="宋体" w:cstheme="minorBidi"/>
          <w:b/>
          <w:kern w:val="2"/>
          <w:lang w:eastAsia="zh-CN"/>
        </w:rPr>
        <w:t xml:space="preserve"> in LR can be considered to determine </w:t>
      </w:r>
      <w:r w:rsidRPr="00FC5264">
        <w:rPr>
          <w:rFonts w:eastAsia="宋体" w:cstheme="minorBidi"/>
          <w:b/>
          <w:kern w:val="2"/>
          <w:lang w:eastAsia="zh-CN"/>
        </w:rPr>
        <w:t>whether the UE moves out of the LP-WUS coverage</w:t>
      </w:r>
      <w:r>
        <w:rPr>
          <w:rFonts w:eastAsia="宋体" w:cstheme="minorBidi"/>
          <w:b/>
          <w:kern w:val="2"/>
          <w:lang w:eastAsia="zh-CN"/>
        </w:rPr>
        <w:t>.</w:t>
      </w:r>
    </w:p>
    <w:bookmarkEnd w:id="6"/>
    <w:p w14:paraId="7D377C58" w14:textId="77777777" w:rsidR="00BB7889" w:rsidRPr="007D435F" w:rsidRDefault="00BB7889" w:rsidP="00C23B88">
      <w:pPr>
        <w:pStyle w:val="1"/>
        <w:rPr>
          <w:lang w:eastAsia="zh-CN"/>
        </w:rPr>
      </w:pPr>
      <w:r w:rsidRPr="007D435F">
        <w:t>References</w:t>
      </w:r>
    </w:p>
    <w:p w14:paraId="79FE30BF" w14:textId="677F27BB" w:rsidR="000E64F3" w:rsidRDefault="00BF0766" w:rsidP="00BF0766">
      <w:pPr>
        <w:numPr>
          <w:ilvl w:val="0"/>
          <w:numId w:val="4"/>
        </w:numPr>
        <w:overflowPunct/>
        <w:autoSpaceDE/>
        <w:autoSpaceDN/>
        <w:adjustRightInd/>
        <w:textAlignment w:val="auto"/>
        <w:rPr>
          <w:rFonts w:eastAsia="MS Mincho"/>
          <w:lang w:eastAsia="ja-JP"/>
        </w:rPr>
      </w:pPr>
      <w:r w:rsidRPr="00BF0766">
        <w:rPr>
          <w:rFonts w:eastAsia="MS Mincho"/>
          <w:lang w:eastAsia="ja-JP"/>
        </w:rPr>
        <w:t>RP-222644</w:t>
      </w:r>
      <w:r>
        <w:rPr>
          <w:rFonts w:eastAsia="MS Mincho"/>
          <w:lang w:eastAsia="ja-JP"/>
        </w:rPr>
        <w:t xml:space="preserve">, </w:t>
      </w:r>
      <w:r w:rsidRPr="00BF0766">
        <w:rPr>
          <w:rFonts w:eastAsia="MS Mincho"/>
          <w:lang w:eastAsia="ja-JP"/>
        </w:rPr>
        <w:t>Study on low-power Wake-up Signal and Receiver for NR</w:t>
      </w:r>
      <w:r>
        <w:rPr>
          <w:rFonts w:eastAsia="MS Mincho"/>
          <w:lang w:eastAsia="ja-JP"/>
        </w:rPr>
        <w:t>.</w:t>
      </w:r>
    </w:p>
    <w:p w14:paraId="6E5B4867" w14:textId="6D198BA7" w:rsidR="00D83A01" w:rsidRDefault="00D83A01" w:rsidP="00D83A01">
      <w:pPr>
        <w:numPr>
          <w:ilvl w:val="0"/>
          <w:numId w:val="4"/>
        </w:numPr>
        <w:overflowPunct/>
        <w:autoSpaceDE/>
        <w:autoSpaceDN/>
        <w:adjustRightInd/>
        <w:textAlignment w:val="auto"/>
        <w:rPr>
          <w:rFonts w:eastAsia="MS Mincho"/>
          <w:lang w:eastAsia="ja-JP"/>
        </w:rPr>
      </w:pPr>
      <w:bookmarkStart w:id="7" w:name="_Ref131173042"/>
      <w:r>
        <w:rPr>
          <w:lang w:val="en-US"/>
        </w:rPr>
        <w:t xml:space="preserve">RAN1#112 agreements on </w:t>
      </w:r>
      <w:r w:rsidRPr="00D83A01">
        <w:rPr>
          <w:lang w:val="en-US"/>
        </w:rPr>
        <w:t>Study on low-power Wake-up Signal and Receiver for NR</w:t>
      </w:r>
      <w:bookmarkEnd w:id="7"/>
    </w:p>
    <w:p w14:paraId="4903E610" w14:textId="6095D00C" w:rsidR="00D83A01" w:rsidRPr="00D83A01" w:rsidRDefault="00D83A01" w:rsidP="00D83A01">
      <w:pPr>
        <w:numPr>
          <w:ilvl w:val="0"/>
          <w:numId w:val="4"/>
        </w:numPr>
        <w:overflowPunct/>
        <w:adjustRightInd/>
        <w:snapToGrid w:val="0"/>
        <w:spacing w:after="60"/>
        <w:jc w:val="both"/>
        <w:textAlignment w:val="auto"/>
        <w:rPr>
          <w:rFonts w:eastAsia="宋体"/>
          <w:lang w:eastAsia="zh-CN"/>
        </w:rPr>
      </w:pPr>
      <w:bookmarkStart w:id="8" w:name="_Ref104557841"/>
      <w:bookmarkStart w:id="9" w:name="_Ref130926987"/>
      <w:bookmarkStart w:id="10" w:name="_Ref131162671"/>
      <w:r w:rsidRPr="00D86C0E">
        <w:t xml:space="preserve">R1-2300102, </w:t>
      </w:r>
      <w:bookmarkEnd w:id="8"/>
      <w:r w:rsidRPr="00D86C0E">
        <w:t>Signal design and procedure for LP-WUS</w:t>
      </w:r>
      <w:r>
        <w:t xml:space="preserve">, </w:t>
      </w:r>
      <w:r w:rsidRPr="00735F21">
        <w:t xml:space="preserve">Huawei, </w:t>
      </w:r>
      <w:proofErr w:type="spellStart"/>
      <w:r w:rsidRPr="00735F21">
        <w:t>HiSilicon</w:t>
      </w:r>
      <w:proofErr w:type="spellEnd"/>
      <w:r w:rsidRPr="00D86C0E">
        <w:t>.</w:t>
      </w:r>
      <w:bookmarkEnd w:id="9"/>
      <w:bookmarkEnd w:id="10"/>
    </w:p>
    <w:sectPr w:rsidR="00D83A01" w:rsidRPr="00D83A01" w:rsidSect="00CA1759">
      <w:footerReference w:type="default" r:id="rId10"/>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614BD" w14:textId="77777777" w:rsidR="00F165D6" w:rsidRDefault="00F165D6">
      <w:r>
        <w:separator/>
      </w:r>
    </w:p>
  </w:endnote>
  <w:endnote w:type="continuationSeparator" w:id="0">
    <w:p w14:paraId="31ED2C9C" w14:textId="77777777" w:rsidR="00F165D6" w:rsidRDefault="00F1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4125C7" w:rsidRDefault="004125C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D1BEC" w14:textId="77777777" w:rsidR="00F165D6" w:rsidRDefault="00F165D6">
      <w:r>
        <w:separator/>
      </w:r>
    </w:p>
  </w:footnote>
  <w:footnote w:type="continuationSeparator" w:id="0">
    <w:p w14:paraId="3602900F" w14:textId="77777777" w:rsidR="00F165D6" w:rsidRDefault="00F16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F21C6"/>
    <w:multiLevelType w:val="hybridMultilevel"/>
    <w:tmpl w:val="C7BC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D84E77"/>
    <w:multiLevelType w:val="hybridMultilevel"/>
    <w:tmpl w:val="6E680BC2"/>
    <w:lvl w:ilvl="0" w:tplc="2B7465F8">
      <w:start w:val="1"/>
      <w:numFmt w:val="lowerLetter"/>
      <w:lvlText w:val="%1)"/>
      <w:lvlJc w:val="left"/>
      <w:pPr>
        <w:ind w:left="501"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5" w15:restartNumberingAfterBreak="0">
    <w:nsid w:val="08386C44"/>
    <w:multiLevelType w:val="hybridMultilevel"/>
    <w:tmpl w:val="B9EE70C8"/>
    <w:lvl w:ilvl="0" w:tplc="4A2A9B00">
      <w:start w:val="1"/>
      <w:numFmt w:val="lowerLetter"/>
      <w:lvlText w:val="%1)"/>
      <w:lvlJc w:val="left"/>
      <w:pPr>
        <w:tabs>
          <w:tab w:val="num" w:pos="720"/>
        </w:tabs>
        <w:ind w:left="720" w:hanging="360"/>
      </w:pPr>
      <w:rPr>
        <w:b/>
      </w:rPr>
    </w:lvl>
    <w:lvl w:ilvl="1" w:tplc="808E6346" w:tentative="1">
      <w:start w:val="1"/>
      <w:numFmt w:val="lowerLetter"/>
      <w:lvlText w:val="%2)"/>
      <w:lvlJc w:val="left"/>
      <w:pPr>
        <w:tabs>
          <w:tab w:val="num" w:pos="1440"/>
        </w:tabs>
        <w:ind w:left="1440" w:hanging="360"/>
      </w:pPr>
    </w:lvl>
    <w:lvl w:ilvl="2" w:tplc="F4FE760C" w:tentative="1">
      <w:start w:val="1"/>
      <w:numFmt w:val="lowerLetter"/>
      <w:lvlText w:val="%3)"/>
      <w:lvlJc w:val="left"/>
      <w:pPr>
        <w:tabs>
          <w:tab w:val="num" w:pos="2160"/>
        </w:tabs>
        <w:ind w:left="2160" w:hanging="360"/>
      </w:pPr>
    </w:lvl>
    <w:lvl w:ilvl="3" w:tplc="1122C254" w:tentative="1">
      <w:start w:val="1"/>
      <w:numFmt w:val="lowerLetter"/>
      <w:lvlText w:val="%4)"/>
      <w:lvlJc w:val="left"/>
      <w:pPr>
        <w:tabs>
          <w:tab w:val="num" w:pos="2880"/>
        </w:tabs>
        <w:ind w:left="2880" w:hanging="360"/>
      </w:pPr>
    </w:lvl>
    <w:lvl w:ilvl="4" w:tplc="ABB24D4A" w:tentative="1">
      <w:start w:val="1"/>
      <w:numFmt w:val="lowerLetter"/>
      <w:lvlText w:val="%5)"/>
      <w:lvlJc w:val="left"/>
      <w:pPr>
        <w:tabs>
          <w:tab w:val="num" w:pos="3600"/>
        </w:tabs>
        <w:ind w:left="3600" w:hanging="360"/>
      </w:pPr>
    </w:lvl>
    <w:lvl w:ilvl="5" w:tplc="91A876D6" w:tentative="1">
      <w:start w:val="1"/>
      <w:numFmt w:val="lowerLetter"/>
      <w:lvlText w:val="%6)"/>
      <w:lvlJc w:val="left"/>
      <w:pPr>
        <w:tabs>
          <w:tab w:val="num" w:pos="4320"/>
        </w:tabs>
        <w:ind w:left="4320" w:hanging="360"/>
      </w:pPr>
    </w:lvl>
    <w:lvl w:ilvl="6" w:tplc="774C3262" w:tentative="1">
      <w:start w:val="1"/>
      <w:numFmt w:val="lowerLetter"/>
      <w:lvlText w:val="%7)"/>
      <w:lvlJc w:val="left"/>
      <w:pPr>
        <w:tabs>
          <w:tab w:val="num" w:pos="5040"/>
        </w:tabs>
        <w:ind w:left="5040" w:hanging="360"/>
      </w:pPr>
    </w:lvl>
    <w:lvl w:ilvl="7" w:tplc="4B6CDAD8" w:tentative="1">
      <w:start w:val="1"/>
      <w:numFmt w:val="lowerLetter"/>
      <w:lvlText w:val="%8)"/>
      <w:lvlJc w:val="left"/>
      <w:pPr>
        <w:tabs>
          <w:tab w:val="num" w:pos="5760"/>
        </w:tabs>
        <w:ind w:left="5760" w:hanging="360"/>
      </w:pPr>
    </w:lvl>
    <w:lvl w:ilvl="8" w:tplc="1D2438FA" w:tentative="1">
      <w:start w:val="1"/>
      <w:numFmt w:val="lowerLetter"/>
      <w:lvlText w:val="%9)"/>
      <w:lvlJc w:val="left"/>
      <w:pPr>
        <w:tabs>
          <w:tab w:val="num" w:pos="6480"/>
        </w:tabs>
        <w:ind w:left="6480" w:hanging="360"/>
      </w:pPr>
    </w:lvl>
  </w:abstractNum>
  <w:abstractNum w:abstractNumId="6" w15:restartNumberingAfterBreak="0">
    <w:nsid w:val="0B8C2115"/>
    <w:multiLevelType w:val="hybridMultilevel"/>
    <w:tmpl w:val="BD5AAC7C"/>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9F6735"/>
    <w:multiLevelType w:val="hybridMultilevel"/>
    <w:tmpl w:val="6C7C30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620BA"/>
    <w:multiLevelType w:val="hybridMultilevel"/>
    <w:tmpl w:val="98FECE2E"/>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B76C0F"/>
    <w:multiLevelType w:val="hybridMultilevel"/>
    <w:tmpl w:val="B732A2F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E096851"/>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6D3F44"/>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4565F0"/>
    <w:multiLevelType w:val="hybridMultilevel"/>
    <w:tmpl w:val="E26855B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AF5690"/>
    <w:multiLevelType w:val="hybridMultilevel"/>
    <w:tmpl w:val="55D8D41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004A27"/>
    <w:multiLevelType w:val="hybridMultilevel"/>
    <w:tmpl w:val="E56CFE86"/>
    <w:lvl w:ilvl="0" w:tplc="24868F28">
      <w:start w:val="1"/>
      <w:numFmt w:val="lowerLetter"/>
      <w:lvlText w:val="%1)"/>
      <w:lvlJc w:val="left"/>
      <w:pPr>
        <w:ind w:left="-295" w:firstLine="635"/>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2C56C1"/>
    <w:multiLevelType w:val="hybridMultilevel"/>
    <w:tmpl w:val="CC58F49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627364"/>
    <w:multiLevelType w:val="hybridMultilevel"/>
    <w:tmpl w:val="0A7CB578"/>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226B88"/>
    <w:multiLevelType w:val="hybridMultilevel"/>
    <w:tmpl w:val="226E5AA0"/>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9537B5"/>
    <w:multiLevelType w:val="hybridMultilevel"/>
    <w:tmpl w:val="D02EFD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EC740F"/>
    <w:multiLevelType w:val="multilevel"/>
    <w:tmpl w:val="0409001D"/>
    <w:lvl w:ilvl="0">
      <w:start w:val="1"/>
      <w:numFmt w:val="decimal"/>
      <w:lvlText w:val="%1)"/>
      <w:lvlJc w:val="left"/>
      <w:pPr>
        <w:ind w:left="786" w:hanging="360"/>
      </w:pPr>
    </w:lvl>
    <w:lvl w:ilvl="1">
      <w:start w:val="1"/>
      <w:numFmt w:val="lowerLetter"/>
      <w:lvlText w:val="%2)"/>
      <w:lvlJc w:val="left"/>
      <w:pPr>
        <w:ind w:left="1146" w:hanging="360"/>
      </w:pPr>
    </w:lvl>
    <w:lvl w:ilvl="2">
      <w:start w:val="1"/>
      <w:numFmt w:val="lowerRoman"/>
      <w:lvlText w:val="%3)"/>
      <w:lvlJc w:val="left"/>
      <w:pPr>
        <w:ind w:left="1506" w:hanging="360"/>
      </w:pPr>
    </w:lvl>
    <w:lvl w:ilvl="3">
      <w:start w:val="1"/>
      <w:numFmt w:val="decimal"/>
      <w:lvlText w:val="(%4)"/>
      <w:lvlJc w:val="left"/>
      <w:pPr>
        <w:ind w:left="1866" w:hanging="360"/>
      </w:pPr>
    </w:lvl>
    <w:lvl w:ilvl="4">
      <w:start w:val="1"/>
      <w:numFmt w:val="lowerLetter"/>
      <w:lvlText w:val="(%5)"/>
      <w:lvlJc w:val="left"/>
      <w:pPr>
        <w:ind w:left="2226" w:hanging="360"/>
      </w:pPr>
    </w:lvl>
    <w:lvl w:ilvl="5">
      <w:start w:val="1"/>
      <w:numFmt w:val="lowerRoman"/>
      <w:lvlText w:val="(%6)"/>
      <w:lvlJc w:val="left"/>
      <w:pPr>
        <w:ind w:left="2586" w:hanging="360"/>
      </w:pPr>
    </w:lvl>
    <w:lvl w:ilvl="6">
      <w:start w:val="1"/>
      <w:numFmt w:val="decimal"/>
      <w:lvlText w:val="%7."/>
      <w:lvlJc w:val="left"/>
      <w:pPr>
        <w:ind w:left="2946" w:hanging="360"/>
      </w:pPr>
    </w:lvl>
    <w:lvl w:ilvl="7">
      <w:start w:val="1"/>
      <w:numFmt w:val="lowerLetter"/>
      <w:lvlText w:val="%8."/>
      <w:lvlJc w:val="left"/>
      <w:pPr>
        <w:ind w:left="3306" w:hanging="360"/>
      </w:pPr>
    </w:lvl>
    <w:lvl w:ilvl="8">
      <w:start w:val="1"/>
      <w:numFmt w:val="lowerRoman"/>
      <w:lvlText w:val="%9."/>
      <w:lvlJc w:val="left"/>
      <w:pPr>
        <w:ind w:left="3666" w:hanging="360"/>
      </w:pPr>
    </w:lvl>
  </w:abstractNum>
  <w:abstractNum w:abstractNumId="32"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5E2987"/>
    <w:multiLevelType w:val="hybridMultilevel"/>
    <w:tmpl w:val="CE8C59B8"/>
    <w:lvl w:ilvl="0" w:tplc="24BE128C">
      <w:start w:val="23"/>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760D82"/>
    <w:multiLevelType w:val="hybridMultilevel"/>
    <w:tmpl w:val="C3981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5D7047"/>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A3302D"/>
    <w:multiLevelType w:val="hybridMultilevel"/>
    <w:tmpl w:val="FB326448"/>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372917"/>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B5E6A40"/>
    <w:multiLevelType w:val="hybridMultilevel"/>
    <w:tmpl w:val="DCE4D5A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4752FA"/>
    <w:multiLevelType w:val="hybridMultilevel"/>
    <w:tmpl w:val="8E7480D0"/>
    <w:lvl w:ilvl="0" w:tplc="2648E354">
      <w:start w:val="1"/>
      <w:numFmt w:val="decimal"/>
      <w:lvlText w:val="Proposal %1:"/>
      <w:lvlJc w:val="left"/>
      <w:pPr>
        <w:ind w:left="1129" w:hanging="420"/>
      </w:pPr>
      <w:rPr>
        <w:b/>
        <w:i/>
        <w:lang w:val="en-US"/>
      </w:rPr>
    </w:lvl>
    <w:lvl w:ilvl="1" w:tplc="24868F28">
      <w:start w:val="1"/>
      <w:numFmt w:val="lowerLetter"/>
      <w:lvlText w:val="%2)"/>
      <w:lvlJc w:val="left"/>
      <w:pPr>
        <w:ind w:left="-295" w:firstLine="635"/>
      </w:pPr>
    </w:lvl>
    <w:lvl w:ilvl="2" w:tplc="FBD84AA0">
      <w:start w:val="1"/>
      <w:numFmt w:val="decimal"/>
      <w:lvlText w:val="%3-"/>
      <w:lvlJc w:val="left"/>
      <w:pPr>
        <w:ind w:left="65" w:hanging="36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start w:val="1"/>
      <w:numFmt w:val="lowerLetter"/>
      <w:lvlText w:val="%8)"/>
      <w:lvlJc w:val="left"/>
      <w:pPr>
        <w:ind w:left="2225" w:hanging="420"/>
      </w:pPr>
    </w:lvl>
    <w:lvl w:ilvl="8" w:tplc="0409001B">
      <w:start w:val="1"/>
      <w:numFmt w:val="lowerRoman"/>
      <w:lvlText w:val="%9."/>
      <w:lvlJc w:val="right"/>
      <w:pPr>
        <w:ind w:left="2645" w:hanging="420"/>
      </w:pPr>
    </w:lvl>
  </w:abstractNum>
  <w:abstractNum w:abstractNumId="4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4CE66BC"/>
    <w:multiLevelType w:val="hybridMultilevel"/>
    <w:tmpl w:val="20223BE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ED4A8D"/>
    <w:multiLevelType w:val="hybridMultilevel"/>
    <w:tmpl w:val="6B2C0D32"/>
    <w:lvl w:ilvl="0" w:tplc="24868F28">
      <w:start w:val="1"/>
      <w:numFmt w:val="lowerLetter"/>
      <w:lvlText w:val="%1)"/>
      <w:lvlJc w:val="left"/>
      <w:pPr>
        <w:ind w:left="-295" w:firstLine="635"/>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10"/>
  </w:num>
  <w:num w:numId="2">
    <w:abstractNumId w:val="22"/>
  </w:num>
  <w:num w:numId="3">
    <w:abstractNumId w:val="27"/>
  </w:num>
  <w:num w:numId="4">
    <w:abstractNumId w:val="14"/>
  </w:num>
  <w:num w:numId="5">
    <w:abstractNumId w:val="23"/>
  </w:num>
  <w:num w:numId="6">
    <w:abstractNumId w:val="42"/>
  </w:num>
  <w:num w:numId="7">
    <w:abstractNumId w:val="33"/>
  </w:num>
  <w:num w:numId="8">
    <w:abstractNumId w:val="32"/>
  </w:num>
  <w:num w:numId="9">
    <w:abstractNumId w:val="41"/>
  </w:num>
  <w:num w:numId="10">
    <w:abstractNumId w:val="24"/>
  </w:num>
  <w:num w:numId="11">
    <w:abstractNumId w:val="25"/>
  </w:num>
  <w:num w:numId="12">
    <w:abstractNumId w:val="46"/>
  </w:num>
  <w:num w:numId="13">
    <w:abstractNumId w:val="13"/>
  </w:num>
  <w:num w:numId="14">
    <w:abstractNumId w:val="26"/>
  </w:num>
  <w:num w:numId="15">
    <w:abstractNumId w:val="45"/>
  </w:num>
  <w:num w:numId="16">
    <w:abstractNumId w:val="37"/>
  </w:num>
  <w:num w:numId="17">
    <w:abstractNumId w:val="21"/>
  </w:num>
  <w:num w:numId="18">
    <w:abstractNumId w:val="6"/>
  </w:num>
  <w:num w:numId="19">
    <w:abstractNumId w:val="43"/>
  </w:num>
  <w:num w:numId="20">
    <w:abstractNumId w:val="0"/>
  </w:num>
  <w:num w:numId="21">
    <w:abstractNumId w:val="35"/>
  </w:num>
  <w:num w:numId="22">
    <w:abstractNumId w:val="28"/>
  </w:num>
  <w:num w:numId="23">
    <w:abstractNumId w:val="10"/>
  </w:num>
  <w:num w:numId="24">
    <w:abstractNumId w:val="9"/>
  </w:num>
  <w:num w:numId="25">
    <w:abstractNumId w:val="4"/>
  </w:num>
  <w:num w:numId="26">
    <w:abstractNumId w:val="5"/>
  </w:num>
  <w:num w:numId="27">
    <w:abstractNumId w:val="17"/>
  </w:num>
  <w:num w:numId="28">
    <w:abstractNumId w:val="3"/>
  </w:num>
  <w:num w:numId="29">
    <w:abstractNumId w:val="38"/>
  </w:num>
  <w:num w:numId="30">
    <w:abstractNumId w:val="12"/>
  </w:num>
  <w:num w:numId="31">
    <w:abstractNumId w:val="36"/>
  </w:num>
  <w:num w:numId="32">
    <w:abstractNumId w:val="11"/>
  </w:num>
  <w:num w:numId="33">
    <w:abstractNumId w:val="8"/>
  </w:num>
  <w:num w:numId="34">
    <w:abstractNumId w:val="7"/>
  </w:num>
  <w:num w:numId="35">
    <w:abstractNumId w:val="15"/>
  </w:num>
  <w:num w:numId="36">
    <w:abstractNumId w:val="19"/>
  </w:num>
  <w:num w:numId="37">
    <w:abstractNumId w:val="31"/>
  </w:num>
  <w:num w:numId="38">
    <w:abstractNumId w:val="1"/>
  </w:num>
  <w:num w:numId="39">
    <w:abstractNumId w:val="39"/>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4"/>
  </w:num>
  <w:num w:numId="43">
    <w:abstractNumId w:val="40"/>
  </w:num>
  <w:num w:numId="44">
    <w:abstractNumId w:val="44"/>
  </w:num>
  <w:num w:numId="45">
    <w:abstractNumId w:val="23"/>
    <w:lvlOverride w:ilvl="0">
      <w:startOverride w:val="1"/>
    </w:lvlOverride>
  </w:num>
  <w:num w:numId="46">
    <w:abstractNumId w:val="20"/>
  </w:num>
  <w:num w:numId="47">
    <w:abstractNumId w:val="2"/>
  </w:num>
  <w:num w:numId="48">
    <w:abstractNumId w:val="29"/>
  </w:num>
  <w:num w:numId="49">
    <w:abstractNumId w:val="16"/>
  </w:num>
  <w:num w:numId="5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8BA"/>
    <w:rsid w:val="0000093A"/>
    <w:rsid w:val="000011D5"/>
    <w:rsid w:val="000012FD"/>
    <w:rsid w:val="0000140C"/>
    <w:rsid w:val="000015DD"/>
    <w:rsid w:val="00001AF0"/>
    <w:rsid w:val="00001C07"/>
    <w:rsid w:val="00002541"/>
    <w:rsid w:val="00002850"/>
    <w:rsid w:val="00002AE9"/>
    <w:rsid w:val="00002CBD"/>
    <w:rsid w:val="0000306A"/>
    <w:rsid w:val="000031BD"/>
    <w:rsid w:val="0000329B"/>
    <w:rsid w:val="000033E2"/>
    <w:rsid w:val="000046FC"/>
    <w:rsid w:val="000049E6"/>
    <w:rsid w:val="00004FA1"/>
    <w:rsid w:val="000052A1"/>
    <w:rsid w:val="000059BB"/>
    <w:rsid w:val="000059D0"/>
    <w:rsid w:val="00005B55"/>
    <w:rsid w:val="00005E74"/>
    <w:rsid w:val="00005FC2"/>
    <w:rsid w:val="0000607C"/>
    <w:rsid w:val="00006397"/>
    <w:rsid w:val="000063C5"/>
    <w:rsid w:val="0000696D"/>
    <w:rsid w:val="00006A40"/>
    <w:rsid w:val="00006F04"/>
    <w:rsid w:val="00006F2C"/>
    <w:rsid w:val="00006F86"/>
    <w:rsid w:val="00007109"/>
    <w:rsid w:val="0000780D"/>
    <w:rsid w:val="00010080"/>
    <w:rsid w:val="0001031A"/>
    <w:rsid w:val="00010496"/>
    <w:rsid w:val="00010668"/>
    <w:rsid w:val="00010AC9"/>
    <w:rsid w:val="00010C3D"/>
    <w:rsid w:val="00010D71"/>
    <w:rsid w:val="000115BF"/>
    <w:rsid w:val="000116BD"/>
    <w:rsid w:val="000118C0"/>
    <w:rsid w:val="00012217"/>
    <w:rsid w:val="000122DC"/>
    <w:rsid w:val="000128D2"/>
    <w:rsid w:val="0001294B"/>
    <w:rsid w:val="00012A7B"/>
    <w:rsid w:val="00012CB4"/>
    <w:rsid w:val="00012D84"/>
    <w:rsid w:val="000131B5"/>
    <w:rsid w:val="000131D1"/>
    <w:rsid w:val="00013490"/>
    <w:rsid w:val="00013618"/>
    <w:rsid w:val="00013738"/>
    <w:rsid w:val="00013B31"/>
    <w:rsid w:val="00013D7C"/>
    <w:rsid w:val="00013EFD"/>
    <w:rsid w:val="000144BB"/>
    <w:rsid w:val="00014873"/>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17E3A"/>
    <w:rsid w:val="000206AA"/>
    <w:rsid w:val="00020776"/>
    <w:rsid w:val="00020E1B"/>
    <w:rsid w:val="00021042"/>
    <w:rsid w:val="000212A1"/>
    <w:rsid w:val="00021532"/>
    <w:rsid w:val="00021907"/>
    <w:rsid w:val="0002196A"/>
    <w:rsid w:val="000220CE"/>
    <w:rsid w:val="000220E2"/>
    <w:rsid w:val="000221CB"/>
    <w:rsid w:val="0002225D"/>
    <w:rsid w:val="00022423"/>
    <w:rsid w:val="000226AB"/>
    <w:rsid w:val="00022BA9"/>
    <w:rsid w:val="00022E31"/>
    <w:rsid w:val="000230EF"/>
    <w:rsid w:val="00023A5C"/>
    <w:rsid w:val="00023B24"/>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9FC"/>
    <w:rsid w:val="00032C27"/>
    <w:rsid w:val="00033589"/>
    <w:rsid w:val="00033D6C"/>
    <w:rsid w:val="00033E61"/>
    <w:rsid w:val="00033F47"/>
    <w:rsid w:val="00033F51"/>
    <w:rsid w:val="00034353"/>
    <w:rsid w:val="00034954"/>
    <w:rsid w:val="00034F28"/>
    <w:rsid w:val="0003501F"/>
    <w:rsid w:val="00035326"/>
    <w:rsid w:val="000354A8"/>
    <w:rsid w:val="0003564D"/>
    <w:rsid w:val="00036089"/>
    <w:rsid w:val="000368DA"/>
    <w:rsid w:val="000379D2"/>
    <w:rsid w:val="00040278"/>
    <w:rsid w:val="000402AB"/>
    <w:rsid w:val="000402B1"/>
    <w:rsid w:val="000403A9"/>
    <w:rsid w:val="00040547"/>
    <w:rsid w:val="000405D2"/>
    <w:rsid w:val="000406E1"/>
    <w:rsid w:val="00040D5F"/>
    <w:rsid w:val="00041321"/>
    <w:rsid w:val="00041AF5"/>
    <w:rsid w:val="00042536"/>
    <w:rsid w:val="0004270D"/>
    <w:rsid w:val="00042ECD"/>
    <w:rsid w:val="00043341"/>
    <w:rsid w:val="000434C0"/>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3A8"/>
    <w:rsid w:val="0005549A"/>
    <w:rsid w:val="00055843"/>
    <w:rsid w:val="00055AD9"/>
    <w:rsid w:val="00055E68"/>
    <w:rsid w:val="00056CBD"/>
    <w:rsid w:val="00057835"/>
    <w:rsid w:val="000579E5"/>
    <w:rsid w:val="00057E85"/>
    <w:rsid w:val="00060268"/>
    <w:rsid w:val="00060C50"/>
    <w:rsid w:val="000615D3"/>
    <w:rsid w:val="0006160A"/>
    <w:rsid w:val="000619A3"/>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37E"/>
    <w:rsid w:val="0007069D"/>
    <w:rsid w:val="000707F9"/>
    <w:rsid w:val="00070822"/>
    <w:rsid w:val="00070E01"/>
    <w:rsid w:val="00071125"/>
    <w:rsid w:val="0007116D"/>
    <w:rsid w:val="000712A7"/>
    <w:rsid w:val="000713A4"/>
    <w:rsid w:val="000714C2"/>
    <w:rsid w:val="00071D58"/>
    <w:rsid w:val="00071DB0"/>
    <w:rsid w:val="00072092"/>
    <w:rsid w:val="00072223"/>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2B87"/>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643"/>
    <w:rsid w:val="00087751"/>
    <w:rsid w:val="000879E0"/>
    <w:rsid w:val="00087A0E"/>
    <w:rsid w:val="00087D25"/>
    <w:rsid w:val="00087DDC"/>
    <w:rsid w:val="0009044A"/>
    <w:rsid w:val="00090580"/>
    <w:rsid w:val="00090C21"/>
    <w:rsid w:val="00090FC2"/>
    <w:rsid w:val="00091044"/>
    <w:rsid w:val="000920C6"/>
    <w:rsid w:val="00092249"/>
    <w:rsid w:val="000923CF"/>
    <w:rsid w:val="000923E0"/>
    <w:rsid w:val="0009255C"/>
    <w:rsid w:val="00092680"/>
    <w:rsid w:val="000926DE"/>
    <w:rsid w:val="00092757"/>
    <w:rsid w:val="00092937"/>
    <w:rsid w:val="00092A8B"/>
    <w:rsid w:val="0009322C"/>
    <w:rsid w:val="00093CE4"/>
    <w:rsid w:val="00094047"/>
    <w:rsid w:val="0009405B"/>
    <w:rsid w:val="00094266"/>
    <w:rsid w:val="000947DE"/>
    <w:rsid w:val="00094940"/>
    <w:rsid w:val="00094AE2"/>
    <w:rsid w:val="00094E37"/>
    <w:rsid w:val="00094F6C"/>
    <w:rsid w:val="00094FC6"/>
    <w:rsid w:val="00095255"/>
    <w:rsid w:val="000953E0"/>
    <w:rsid w:val="0009544E"/>
    <w:rsid w:val="00095CA3"/>
    <w:rsid w:val="0009612A"/>
    <w:rsid w:val="00096519"/>
    <w:rsid w:val="000967AD"/>
    <w:rsid w:val="000969DF"/>
    <w:rsid w:val="00096AAE"/>
    <w:rsid w:val="00096B70"/>
    <w:rsid w:val="00096CB5"/>
    <w:rsid w:val="00097049"/>
    <w:rsid w:val="000973F5"/>
    <w:rsid w:val="00097608"/>
    <w:rsid w:val="0009761B"/>
    <w:rsid w:val="0009783A"/>
    <w:rsid w:val="00097A77"/>
    <w:rsid w:val="00097C02"/>
    <w:rsid w:val="00097F90"/>
    <w:rsid w:val="000A016B"/>
    <w:rsid w:val="000A093D"/>
    <w:rsid w:val="000A09D5"/>
    <w:rsid w:val="000A0E3C"/>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254"/>
    <w:rsid w:val="000A65E8"/>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669"/>
    <w:rsid w:val="000B1790"/>
    <w:rsid w:val="000B185F"/>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1CB"/>
    <w:rsid w:val="000B6266"/>
    <w:rsid w:val="000B6621"/>
    <w:rsid w:val="000B6A18"/>
    <w:rsid w:val="000B6EB1"/>
    <w:rsid w:val="000B7187"/>
    <w:rsid w:val="000B7285"/>
    <w:rsid w:val="000B73D6"/>
    <w:rsid w:val="000B770A"/>
    <w:rsid w:val="000B7BFF"/>
    <w:rsid w:val="000B7D41"/>
    <w:rsid w:val="000C00A2"/>
    <w:rsid w:val="000C0293"/>
    <w:rsid w:val="000C04D5"/>
    <w:rsid w:val="000C04F3"/>
    <w:rsid w:val="000C075A"/>
    <w:rsid w:val="000C0942"/>
    <w:rsid w:val="000C1CC2"/>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58F8"/>
    <w:rsid w:val="000C5B7C"/>
    <w:rsid w:val="000C5CCA"/>
    <w:rsid w:val="000C5FCB"/>
    <w:rsid w:val="000C6201"/>
    <w:rsid w:val="000C62BB"/>
    <w:rsid w:val="000C67EF"/>
    <w:rsid w:val="000C6A0F"/>
    <w:rsid w:val="000C6B58"/>
    <w:rsid w:val="000C6DB9"/>
    <w:rsid w:val="000C6DD0"/>
    <w:rsid w:val="000C6F13"/>
    <w:rsid w:val="000C7058"/>
    <w:rsid w:val="000C71CF"/>
    <w:rsid w:val="000C75FB"/>
    <w:rsid w:val="000C7687"/>
    <w:rsid w:val="000C7887"/>
    <w:rsid w:val="000C7C7C"/>
    <w:rsid w:val="000C7D95"/>
    <w:rsid w:val="000D02AA"/>
    <w:rsid w:val="000D0479"/>
    <w:rsid w:val="000D09A1"/>
    <w:rsid w:val="000D0B34"/>
    <w:rsid w:val="000D0E7A"/>
    <w:rsid w:val="000D1210"/>
    <w:rsid w:val="000D1694"/>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4EC8"/>
    <w:rsid w:val="000D4FB8"/>
    <w:rsid w:val="000D58BA"/>
    <w:rsid w:val="000D59BD"/>
    <w:rsid w:val="000D60F8"/>
    <w:rsid w:val="000D6118"/>
    <w:rsid w:val="000D632A"/>
    <w:rsid w:val="000D651E"/>
    <w:rsid w:val="000D662B"/>
    <w:rsid w:val="000D74B7"/>
    <w:rsid w:val="000D765D"/>
    <w:rsid w:val="000D7C32"/>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2C5C"/>
    <w:rsid w:val="000E31D4"/>
    <w:rsid w:val="000E3202"/>
    <w:rsid w:val="000E3A4F"/>
    <w:rsid w:val="000E3DDF"/>
    <w:rsid w:val="000E3E80"/>
    <w:rsid w:val="000E41EC"/>
    <w:rsid w:val="000E41FA"/>
    <w:rsid w:val="000E4890"/>
    <w:rsid w:val="000E4AFA"/>
    <w:rsid w:val="000E5033"/>
    <w:rsid w:val="000E55CD"/>
    <w:rsid w:val="000E5B73"/>
    <w:rsid w:val="000E62E7"/>
    <w:rsid w:val="000E64F3"/>
    <w:rsid w:val="000E6723"/>
    <w:rsid w:val="000E692C"/>
    <w:rsid w:val="000E6CD9"/>
    <w:rsid w:val="000E72B8"/>
    <w:rsid w:val="000E7494"/>
    <w:rsid w:val="000E79C6"/>
    <w:rsid w:val="000E7FDB"/>
    <w:rsid w:val="000F031A"/>
    <w:rsid w:val="000F0576"/>
    <w:rsid w:val="000F0692"/>
    <w:rsid w:val="000F0F33"/>
    <w:rsid w:val="000F1125"/>
    <w:rsid w:val="000F1327"/>
    <w:rsid w:val="000F1404"/>
    <w:rsid w:val="000F19D0"/>
    <w:rsid w:val="000F1BB4"/>
    <w:rsid w:val="000F1DA4"/>
    <w:rsid w:val="000F1DAE"/>
    <w:rsid w:val="000F2285"/>
    <w:rsid w:val="000F2629"/>
    <w:rsid w:val="000F271E"/>
    <w:rsid w:val="000F27E6"/>
    <w:rsid w:val="000F283B"/>
    <w:rsid w:val="000F2DA3"/>
    <w:rsid w:val="000F2E84"/>
    <w:rsid w:val="000F328C"/>
    <w:rsid w:val="000F32CE"/>
    <w:rsid w:val="000F3639"/>
    <w:rsid w:val="000F3A74"/>
    <w:rsid w:val="000F3EE8"/>
    <w:rsid w:val="000F42D3"/>
    <w:rsid w:val="000F44FB"/>
    <w:rsid w:val="000F4536"/>
    <w:rsid w:val="000F4599"/>
    <w:rsid w:val="000F461A"/>
    <w:rsid w:val="000F46AA"/>
    <w:rsid w:val="000F4916"/>
    <w:rsid w:val="000F4F45"/>
    <w:rsid w:val="000F5025"/>
    <w:rsid w:val="000F5392"/>
    <w:rsid w:val="000F53D8"/>
    <w:rsid w:val="000F5422"/>
    <w:rsid w:val="000F5488"/>
    <w:rsid w:val="000F5530"/>
    <w:rsid w:val="000F5A1C"/>
    <w:rsid w:val="000F5CB3"/>
    <w:rsid w:val="000F641C"/>
    <w:rsid w:val="000F67E0"/>
    <w:rsid w:val="000F68EE"/>
    <w:rsid w:val="000F68F1"/>
    <w:rsid w:val="000F690C"/>
    <w:rsid w:val="000F698E"/>
    <w:rsid w:val="000F6A99"/>
    <w:rsid w:val="000F6CE8"/>
    <w:rsid w:val="000F6E37"/>
    <w:rsid w:val="000F70E0"/>
    <w:rsid w:val="000F7382"/>
    <w:rsid w:val="000F7560"/>
    <w:rsid w:val="000F7649"/>
    <w:rsid w:val="000F7D2E"/>
    <w:rsid w:val="000F7F0C"/>
    <w:rsid w:val="001004B8"/>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75B"/>
    <w:rsid w:val="00104904"/>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1F8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72C"/>
    <w:rsid w:val="001208A5"/>
    <w:rsid w:val="00120AD9"/>
    <w:rsid w:val="00120BB4"/>
    <w:rsid w:val="00120BBB"/>
    <w:rsid w:val="00120DED"/>
    <w:rsid w:val="0012120A"/>
    <w:rsid w:val="00121C68"/>
    <w:rsid w:val="00121CC2"/>
    <w:rsid w:val="00121F28"/>
    <w:rsid w:val="001226D6"/>
    <w:rsid w:val="00122950"/>
    <w:rsid w:val="00122A38"/>
    <w:rsid w:val="00122B8C"/>
    <w:rsid w:val="00123015"/>
    <w:rsid w:val="00123389"/>
    <w:rsid w:val="001236DA"/>
    <w:rsid w:val="00123AE3"/>
    <w:rsid w:val="001241E6"/>
    <w:rsid w:val="00124800"/>
    <w:rsid w:val="00124948"/>
    <w:rsid w:val="00124CBE"/>
    <w:rsid w:val="001251A2"/>
    <w:rsid w:val="00125423"/>
    <w:rsid w:val="00125824"/>
    <w:rsid w:val="00125993"/>
    <w:rsid w:val="00125DD5"/>
    <w:rsid w:val="00125FC0"/>
    <w:rsid w:val="0012601B"/>
    <w:rsid w:val="001260E8"/>
    <w:rsid w:val="0012618D"/>
    <w:rsid w:val="00126195"/>
    <w:rsid w:val="0012664E"/>
    <w:rsid w:val="001266F7"/>
    <w:rsid w:val="00126A3F"/>
    <w:rsid w:val="001272FF"/>
    <w:rsid w:val="001276D4"/>
    <w:rsid w:val="00127CB0"/>
    <w:rsid w:val="001300F3"/>
    <w:rsid w:val="00130ED6"/>
    <w:rsid w:val="00130F38"/>
    <w:rsid w:val="00131091"/>
    <w:rsid w:val="0013109C"/>
    <w:rsid w:val="00131C22"/>
    <w:rsid w:val="00131C9E"/>
    <w:rsid w:val="00131F11"/>
    <w:rsid w:val="00132A21"/>
    <w:rsid w:val="00132B1C"/>
    <w:rsid w:val="00132D97"/>
    <w:rsid w:val="00133343"/>
    <w:rsid w:val="001335AC"/>
    <w:rsid w:val="001338F3"/>
    <w:rsid w:val="00133A1F"/>
    <w:rsid w:val="00133B85"/>
    <w:rsid w:val="00133C38"/>
    <w:rsid w:val="00133EB9"/>
    <w:rsid w:val="00133F4A"/>
    <w:rsid w:val="0013459C"/>
    <w:rsid w:val="001347B1"/>
    <w:rsid w:val="00134C68"/>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34E"/>
    <w:rsid w:val="0013799B"/>
    <w:rsid w:val="00137B9F"/>
    <w:rsid w:val="0014048A"/>
    <w:rsid w:val="00140B9A"/>
    <w:rsid w:val="00140CB7"/>
    <w:rsid w:val="00140E20"/>
    <w:rsid w:val="00140F21"/>
    <w:rsid w:val="00141895"/>
    <w:rsid w:val="00141EF8"/>
    <w:rsid w:val="001420CF"/>
    <w:rsid w:val="0014218F"/>
    <w:rsid w:val="0014224A"/>
    <w:rsid w:val="001426AC"/>
    <w:rsid w:val="00142A41"/>
    <w:rsid w:val="00142ADE"/>
    <w:rsid w:val="00142C63"/>
    <w:rsid w:val="00142D39"/>
    <w:rsid w:val="00142DB0"/>
    <w:rsid w:val="00143488"/>
    <w:rsid w:val="001436A8"/>
    <w:rsid w:val="00143759"/>
    <w:rsid w:val="001439AA"/>
    <w:rsid w:val="00143BED"/>
    <w:rsid w:val="00143C8B"/>
    <w:rsid w:val="00143F56"/>
    <w:rsid w:val="0014464C"/>
    <w:rsid w:val="001446B1"/>
    <w:rsid w:val="001448B7"/>
    <w:rsid w:val="0014498E"/>
    <w:rsid w:val="00144E96"/>
    <w:rsid w:val="00144F58"/>
    <w:rsid w:val="0014556D"/>
    <w:rsid w:val="00145659"/>
    <w:rsid w:val="00145AD1"/>
    <w:rsid w:val="00145BA3"/>
    <w:rsid w:val="00145D48"/>
    <w:rsid w:val="00146013"/>
    <w:rsid w:val="00146015"/>
    <w:rsid w:val="001460BE"/>
    <w:rsid w:val="001462C7"/>
    <w:rsid w:val="00146B9A"/>
    <w:rsid w:val="00147F75"/>
    <w:rsid w:val="00150858"/>
    <w:rsid w:val="001508B7"/>
    <w:rsid w:val="00151161"/>
    <w:rsid w:val="0015196F"/>
    <w:rsid w:val="001519AE"/>
    <w:rsid w:val="00152075"/>
    <w:rsid w:val="00152230"/>
    <w:rsid w:val="00152374"/>
    <w:rsid w:val="001523C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BDA"/>
    <w:rsid w:val="00156CF5"/>
    <w:rsid w:val="00156DB8"/>
    <w:rsid w:val="00156FA1"/>
    <w:rsid w:val="00156FDD"/>
    <w:rsid w:val="0015714C"/>
    <w:rsid w:val="00157C9C"/>
    <w:rsid w:val="00157F27"/>
    <w:rsid w:val="00160606"/>
    <w:rsid w:val="001607B1"/>
    <w:rsid w:val="0016089E"/>
    <w:rsid w:val="00160B74"/>
    <w:rsid w:val="001614D7"/>
    <w:rsid w:val="001614F5"/>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DB4"/>
    <w:rsid w:val="00170F5C"/>
    <w:rsid w:val="001710FB"/>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271"/>
    <w:rsid w:val="00176442"/>
    <w:rsid w:val="00176AED"/>
    <w:rsid w:val="00176CC5"/>
    <w:rsid w:val="00176E1D"/>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8FC"/>
    <w:rsid w:val="00184B71"/>
    <w:rsid w:val="00184E35"/>
    <w:rsid w:val="001851A2"/>
    <w:rsid w:val="00185223"/>
    <w:rsid w:val="00185240"/>
    <w:rsid w:val="0018645E"/>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1CA1"/>
    <w:rsid w:val="0019229B"/>
    <w:rsid w:val="001922FD"/>
    <w:rsid w:val="00192617"/>
    <w:rsid w:val="00192CF8"/>
    <w:rsid w:val="00192E42"/>
    <w:rsid w:val="00192F53"/>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A05"/>
    <w:rsid w:val="001A1A62"/>
    <w:rsid w:val="001A1A9E"/>
    <w:rsid w:val="001A2071"/>
    <w:rsid w:val="001A22AA"/>
    <w:rsid w:val="001A251E"/>
    <w:rsid w:val="001A2DDC"/>
    <w:rsid w:val="001A2DFE"/>
    <w:rsid w:val="001A3A31"/>
    <w:rsid w:val="001A3CF6"/>
    <w:rsid w:val="001A419C"/>
    <w:rsid w:val="001A43BE"/>
    <w:rsid w:val="001A45AE"/>
    <w:rsid w:val="001A45F5"/>
    <w:rsid w:val="001A478B"/>
    <w:rsid w:val="001A4830"/>
    <w:rsid w:val="001A505B"/>
    <w:rsid w:val="001A5126"/>
    <w:rsid w:val="001A52F1"/>
    <w:rsid w:val="001A558F"/>
    <w:rsid w:val="001A5822"/>
    <w:rsid w:val="001A5951"/>
    <w:rsid w:val="001A5D25"/>
    <w:rsid w:val="001A5DD1"/>
    <w:rsid w:val="001A5FAC"/>
    <w:rsid w:val="001A60A2"/>
    <w:rsid w:val="001A652B"/>
    <w:rsid w:val="001A6734"/>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C0B"/>
    <w:rsid w:val="001B1EDD"/>
    <w:rsid w:val="001B23BD"/>
    <w:rsid w:val="001B2B27"/>
    <w:rsid w:val="001B2DFA"/>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383"/>
    <w:rsid w:val="001C04BF"/>
    <w:rsid w:val="001C05FD"/>
    <w:rsid w:val="001C0606"/>
    <w:rsid w:val="001C076B"/>
    <w:rsid w:val="001C0A1D"/>
    <w:rsid w:val="001C0D4F"/>
    <w:rsid w:val="001C18F6"/>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47A"/>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743"/>
    <w:rsid w:val="001D3748"/>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6AD"/>
    <w:rsid w:val="001D7720"/>
    <w:rsid w:val="001D7A37"/>
    <w:rsid w:val="001D7D1D"/>
    <w:rsid w:val="001E01E8"/>
    <w:rsid w:val="001E028D"/>
    <w:rsid w:val="001E02BF"/>
    <w:rsid w:val="001E0399"/>
    <w:rsid w:val="001E0870"/>
    <w:rsid w:val="001E0FC0"/>
    <w:rsid w:val="001E112C"/>
    <w:rsid w:val="001E14F0"/>
    <w:rsid w:val="001E1748"/>
    <w:rsid w:val="001E19B1"/>
    <w:rsid w:val="001E19CB"/>
    <w:rsid w:val="001E1B9D"/>
    <w:rsid w:val="001E2050"/>
    <w:rsid w:val="001E241A"/>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966"/>
    <w:rsid w:val="001F1DEF"/>
    <w:rsid w:val="001F1E6B"/>
    <w:rsid w:val="001F1E89"/>
    <w:rsid w:val="001F1F3D"/>
    <w:rsid w:val="001F2087"/>
    <w:rsid w:val="001F2196"/>
    <w:rsid w:val="001F27B2"/>
    <w:rsid w:val="001F2864"/>
    <w:rsid w:val="001F2A5C"/>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78F"/>
    <w:rsid w:val="0020283D"/>
    <w:rsid w:val="0020294B"/>
    <w:rsid w:val="00202AAC"/>
    <w:rsid w:val="0020300F"/>
    <w:rsid w:val="00203326"/>
    <w:rsid w:val="00203759"/>
    <w:rsid w:val="0020378B"/>
    <w:rsid w:val="00203A27"/>
    <w:rsid w:val="00203A86"/>
    <w:rsid w:val="00203C36"/>
    <w:rsid w:val="00203C97"/>
    <w:rsid w:val="0020410D"/>
    <w:rsid w:val="0020442C"/>
    <w:rsid w:val="00204A50"/>
    <w:rsid w:val="00204D10"/>
    <w:rsid w:val="00205424"/>
    <w:rsid w:val="002054C2"/>
    <w:rsid w:val="002056A6"/>
    <w:rsid w:val="00205811"/>
    <w:rsid w:val="00205851"/>
    <w:rsid w:val="002059A0"/>
    <w:rsid w:val="00205B2B"/>
    <w:rsid w:val="00205C3F"/>
    <w:rsid w:val="00206151"/>
    <w:rsid w:val="00206A52"/>
    <w:rsid w:val="00206C19"/>
    <w:rsid w:val="00206D0A"/>
    <w:rsid w:val="00206E54"/>
    <w:rsid w:val="002071CE"/>
    <w:rsid w:val="002072F3"/>
    <w:rsid w:val="0020744C"/>
    <w:rsid w:val="002074D5"/>
    <w:rsid w:val="002079C1"/>
    <w:rsid w:val="00207C42"/>
    <w:rsid w:val="00207D80"/>
    <w:rsid w:val="00207E46"/>
    <w:rsid w:val="00210250"/>
    <w:rsid w:val="0021060A"/>
    <w:rsid w:val="00210AB3"/>
    <w:rsid w:val="00211125"/>
    <w:rsid w:val="002113BC"/>
    <w:rsid w:val="002114A8"/>
    <w:rsid w:val="00211AB6"/>
    <w:rsid w:val="00212291"/>
    <w:rsid w:val="002122E4"/>
    <w:rsid w:val="00212630"/>
    <w:rsid w:val="00212741"/>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EB6"/>
    <w:rsid w:val="00217F0A"/>
    <w:rsid w:val="00217F22"/>
    <w:rsid w:val="00220486"/>
    <w:rsid w:val="00220500"/>
    <w:rsid w:val="002205AB"/>
    <w:rsid w:val="002209D7"/>
    <w:rsid w:val="00220AD6"/>
    <w:rsid w:val="00220AFC"/>
    <w:rsid w:val="00220BF6"/>
    <w:rsid w:val="00221183"/>
    <w:rsid w:val="002211F2"/>
    <w:rsid w:val="00221594"/>
    <w:rsid w:val="002218AB"/>
    <w:rsid w:val="002219B6"/>
    <w:rsid w:val="002219F0"/>
    <w:rsid w:val="00221B95"/>
    <w:rsid w:val="00221DF4"/>
    <w:rsid w:val="00222648"/>
    <w:rsid w:val="00222AC9"/>
    <w:rsid w:val="00222AD6"/>
    <w:rsid w:val="00222AEE"/>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754"/>
    <w:rsid w:val="00226E14"/>
    <w:rsid w:val="002273CB"/>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98B"/>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40E"/>
    <w:rsid w:val="00236A2D"/>
    <w:rsid w:val="00236BCA"/>
    <w:rsid w:val="0023701F"/>
    <w:rsid w:val="002371A1"/>
    <w:rsid w:val="00237506"/>
    <w:rsid w:val="0023777A"/>
    <w:rsid w:val="00237B90"/>
    <w:rsid w:val="00237C07"/>
    <w:rsid w:val="00237C85"/>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47E79"/>
    <w:rsid w:val="00250986"/>
    <w:rsid w:val="002509C4"/>
    <w:rsid w:val="00250FBC"/>
    <w:rsid w:val="002512DC"/>
    <w:rsid w:val="002515E8"/>
    <w:rsid w:val="00251632"/>
    <w:rsid w:val="00251C94"/>
    <w:rsid w:val="0025252E"/>
    <w:rsid w:val="0025260A"/>
    <w:rsid w:val="00252A44"/>
    <w:rsid w:val="00252F36"/>
    <w:rsid w:val="00253751"/>
    <w:rsid w:val="00253C2B"/>
    <w:rsid w:val="00253EE5"/>
    <w:rsid w:val="002542C8"/>
    <w:rsid w:val="0025430D"/>
    <w:rsid w:val="00254398"/>
    <w:rsid w:val="00254AA5"/>
    <w:rsid w:val="00254ACA"/>
    <w:rsid w:val="00254B95"/>
    <w:rsid w:val="00255226"/>
    <w:rsid w:val="002552E0"/>
    <w:rsid w:val="0025533C"/>
    <w:rsid w:val="00255650"/>
    <w:rsid w:val="00255879"/>
    <w:rsid w:val="00255B5C"/>
    <w:rsid w:val="00255E29"/>
    <w:rsid w:val="002561DB"/>
    <w:rsid w:val="0025664D"/>
    <w:rsid w:val="0025673C"/>
    <w:rsid w:val="002574C9"/>
    <w:rsid w:val="002575D7"/>
    <w:rsid w:val="002575EB"/>
    <w:rsid w:val="002575F2"/>
    <w:rsid w:val="0025799A"/>
    <w:rsid w:val="00257B92"/>
    <w:rsid w:val="00257F80"/>
    <w:rsid w:val="002600B2"/>
    <w:rsid w:val="002600E2"/>
    <w:rsid w:val="00260116"/>
    <w:rsid w:val="00260363"/>
    <w:rsid w:val="00260424"/>
    <w:rsid w:val="002605BB"/>
    <w:rsid w:val="00260A7C"/>
    <w:rsid w:val="00260A8D"/>
    <w:rsid w:val="00260CB9"/>
    <w:rsid w:val="00261071"/>
    <w:rsid w:val="002611C2"/>
    <w:rsid w:val="002611EF"/>
    <w:rsid w:val="0026134B"/>
    <w:rsid w:val="002613CE"/>
    <w:rsid w:val="002614C4"/>
    <w:rsid w:val="00261794"/>
    <w:rsid w:val="00261D36"/>
    <w:rsid w:val="00261DA8"/>
    <w:rsid w:val="00262019"/>
    <w:rsid w:val="00262071"/>
    <w:rsid w:val="002626CF"/>
    <w:rsid w:val="00262996"/>
    <w:rsid w:val="002629DD"/>
    <w:rsid w:val="00262A40"/>
    <w:rsid w:val="00262AE6"/>
    <w:rsid w:val="00262B0E"/>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24C"/>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34A"/>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B45"/>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784"/>
    <w:rsid w:val="00286844"/>
    <w:rsid w:val="0028694F"/>
    <w:rsid w:val="00286B6D"/>
    <w:rsid w:val="00286FD6"/>
    <w:rsid w:val="0028749D"/>
    <w:rsid w:val="002875F6"/>
    <w:rsid w:val="0028791D"/>
    <w:rsid w:val="0029017C"/>
    <w:rsid w:val="00290649"/>
    <w:rsid w:val="00290BA3"/>
    <w:rsid w:val="002912FB"/>
    <w:rsid w:val="0029130A"/>
    <w:rsid w:val="002913B8"/>
    <w:rsid w:val="0029146B"/>
    <w:rsid w:val="0029150D"/>
    <w:rsid w:val="002915B7"/>
    <w:rsid w:val="00291E51"/>
    <w:rsid w:val="00291FA1"/>
    <w:rsid w:val="002923EF"/>
    <w:rsid w:val="00292429"/>
    <w:rsid w:val="00292704"/>
    <w:rsid w:val="002928F7"/>
    <w:rsid w:val="00292D6B"/>
    <w:rsid w:val="00293020"/>
    <w:rsid w:val="002930B0"/>
    <w:rsid w:val="00293230"/>
    <w:rsid w:val="0029342A"/>
    <w:rsid w:val="002939A1"/>
    <w:rsid w:val="002941B6"/>
    <w:rsid w:val="002941D1"/>
    <w:rsid w:val="002942A0"/>
    <w:rsid w:val="00294677"/>
    <w:rsid w:val="002947C2"/>
    <w:rsid w:val="00294B0B"/>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17AC"/>
    <w:rsid w:val="002A2166"/>
    <w:rsid w:val="002A22F1"/>
    <w:rsid w:val="002A23C5"/>
    <w:rsid w:val="002A28FB"/>
    <w:rsid w:val="002A297B"/>
    <w:rsid w:val="002A2993"/>
    <w:rsid w:val="002A2BF6"/>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A5E"/>
    <w:rsid w:val="002B0ADC"/>
    <w:rsid w:val="002B0BC6"/>
    <w:rsid w:val="002B0BFE"/>
    <w:rsid w:val="002B104F"/>
    <w:rsid w:val="002B114C"/>
    <w:rsid w:val="002B148A"/>
    <w:rsid w:val="002B1651"/>
    <w:rsid w:val="002B16C0"/>
    <w:rsid w:val="002B1CE4"/>
    <w:rsid w:val="002B1F8F"/>
    <w:rsid w:val="002B2187"/>
    <w:rsid w:val="002B23E0"/>
    <w:rsid w:val="002B2455"/>
    <w:rsid w:val="002B2629"/>
    <w:rsid w:val="002B267C"/>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2F9"/>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DCA"/>
    <w:rsid w:val="002C1EC3"/>
    <w:rsid w:val="002C1F0D"/>
    <w:rsid w:val="002C2484"/>
    <w:rsid w:val="002C2502"/>
    <w:rsid w:val="002C2B6D"/>
    <w:rsid w:val="002C2EC0"/>
    <w:rsid w:val="002C2F58"/>
    <w:rsid w:val="002C3404"/>
    <w:rsid w:val="002C3755"/>
    <w:rsid w:val="002C37C9"/>
    <w:rsid w:val="002C3D43"/>
    <w:rsid w:val="002C3F2F"/>
    <w:rsid w:val="002C4331"/>
    <w:rsid w:val="002C43AB"/>
    <w:rsid w:val="002C497E"/>
    <w:rsid w:val="002C4BA7"/>
    <w:rsid w:val="002C4BCD"/>
    <w:rsid w:val="002C4DEB"/>
    <w:rsid w:val="002C4E84"/>
    <w:rsid w:val="002C501D"/>
    <w:rsid w:val="002C5113"/>
    <w:rsid w:val="002C52C4"/>
    <w:rsid w:val="002C56D8"/>
    <w:rsid w:val="002C5B8A"/>
    <w:rsid w:val="002C628E"/>
    <w:rsid w:val="002C6460"/>
    <w:rsid w:val="002C66AB"/>
    <w:rsid w:val="002C68AD"/>
    <w:rsid w:val="002C6938"/>
    <w:rsid w:val="002C6AC2"/>
    <w:rsid w:val="002C6E7C"/>
    <w:rsid w:val="002C6EC6"/>
    <w:rsid w:val="002C77C5"/>
    <w:rsid w:val="002C78FB"/>
    <w:rsid w:val="002C7CAF"/>
    <w:rsid w:val="002D05B3"/>
    <w:rsid w:val="002D071A"/>
    <w:rsid w:val="002D0863"/>
    <w:rsid w:val="002D09F6"/>
    <w:rsid w:val="002D0A69"/>
    <w:rsid w:val="002D0AC9"/>
    <w:rsid w:val="002D1139"/>
    <w:rsid w:val="002D124D"/>
    <w:rsid w:val="002D12E8"/>
    <w:rsid w:val="002D1411"/>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3D00"/>
    <w:rsid w:val="002E3F80"/>
    <w:rsid w:val="002E4453"/>
    <w:rsid w:val="002E52FA"/>
    <w:rsid w:val="002E5373"/>
    <w:rsid w:val="002E597A"/>
    <w:rsid w:val="002E5B6D"/>
    <w:rsid w:val="002E5E6A"/>
    <w:rsid w:val="002E5FFC"/>
    <w:rsid w:val="002E62D5"/>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434"/>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0D6"/>
    <w:rsid w:val="002F4152"/>
    <w:rsid w:val="002F41AD"/>
    <w:rsid w:val="002F42B0"/>
    <w:rsid w:val="002F43FB"/>
    <w:rsid w:val="002F441E"/>
    <w:rsid w:val="002F4B2B"/>
    <w:rsid w:val="002F4F95"/>
    <w:rsid w:val="002F4FEC"/>
    <w:rsid w:val="002F5628"/>
    <w:rsid w:val="002F5DA1"/>
    <w:rsid w:val="002F5E9C"/>
    <w:rsid w:val="002F606D"/>
    <w:rsid w:val="002F6321"/>
    <w:rsid w:val="002F644B"/>
    <w:rsid w:val="002F64DA"/>
    <w:rsid w:val="002F666C"/>
    <w:rsid w:val="002F6CCE"/>
    <w:rsid w:val="002F6F3F"/>
    <w:rsid w:val="002F7041"/>
    <w:rsid w:val="002F7317"/>
    <w:rsid w:val="002F744E"/>
    <w:rsid w:val="002F74B5"/>
    <w:rsid w:val="002F7688"/>
    <w:rsid w:val="002F776D"/>
    <w:rsid w:val="002F77C7"/>
    <w:rsid w:val="002F7B78"/>
    <w:rsid w:val="002F7BEE"/>
    <w:rsid w:val="002F7C4A"/>
    <w:rsid w:val="002F7C97"/>
    <w:rsid w:val="002F7D29"/>
    <w:rsid w:val="002F7FD1"/>
    <w:rsid w:val="00300567"/>
    <w:rsid w:val="0030069D"/>
    <w:rsid w:val="00300ACD"/>
    <w:rsid w:val="00300FBA"/>
    <w:rsid w:val="00301096"/>
    <w:rsid w:val="0030135D"/>
    <w:rsid w:val="003013ED"/>
    <w:rsid w:val="00301B41"/>
    <w:rsid w:val="00301E25"/>
    <w:rsid w:val="00302364"/>
    <w:rsid w:val="0030280C"/>
    <w:rsid w:val="0030299D"/>
    <w:rsid w:val="00302A6F"/>
    <w:rsid w:val="00302C7F"/>
    <w:rsid w:val="00302FC2"/>
    <w:rsid w:val="0030302D"/>
    <w:rsid w:val="0030334A"/>
    <w:rsid w:val="003033FC"/>
    <w:rsid w:val="00303418"/>
    <w:rsid w:val="00303D7A"/>
    <w:rsid w:val="00304260"/>
    <w:rsid w:val="0030495F"/>
    <w:rsid w:val="00304F87"/>
    <w:rsid w:val="0030540F"/>
    <w:rsid w:val="0030567F"/>
    <w:rsid w:val="003056D1"/>
    <w:rsid w:val="0030598F"/>
    <w:rsid w:val="003059DE"/>
    <w:rsid w:val="00305BA2"/>
    <w:rsid w:val="00305E2D"/>
    <w:rsid w:val="00306554"/>
    <w:rsid w:val="00306786"/>
    <w:rsid w:val="00306A71"/>
    <w:rsid w:val="00306CCA"/>
    <w:rsid w:val="00307585"/>
    <w:rsid w:val="00307748"/>
    <w:rsid w:val="003078AE"/>
    <w:rsid w:val="003079E8"/>
    <w:rsid w:val="00307DAC"/>
    <w:rsid w:val="00310302"/>
    <w:rsid w:val="00310751"/>
    <w:rsid w:val="00310844"/>
    <w:rsid w:val="00310A1E"/>
    <w:rsid w:val="00310BC9"/>
    <w:rsid w:val="003110DF"/>
    <w:rsid w:val="003110E6"/>
    <w:rsid w:val="00311578"/>
    <w:rsid w:val="00311635"/>
    <w:rsid w:val="00311974"/>
    <w:rsid w:val="00311A8D"/>
    <w:rsid w:val="003122EC"/>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86E"/>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1D9"/>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644"/>
    <w:rsid w:val="00326780"/>
    <w:rsid w:val="00326A48"/>
    <w:rsid w:val="0032748B"/>
    <w:rsid w:val="00327534"/>
    <w:rsid w:val="00327550"/>
    <w:rsid w:val="0032760D"/>
    <w:rsid w:val="00327DC4"/>
    <w:rsid w:val="00327DE7"/>
    <w:rsid w:val="00330081"/>
    <w:rsid w:val="003300C3"/>
    <w:rsid w:val="003302C3"/>
    <w:rsid w:val="003304A7"/>
    <w:rsid w:val="00330774"/>
    <w:rsid w:val="00330A72"/>
    <w:rsid w:val="00330D9F"/>
    <w:rsid w:val="00331251"/>
    <w:rsid w:val="0033133D"/>
    <w:rsid w:val="0033148B"/>
    <w:rsid w:val="003314FE"/>
    <w:rsid w:val="00331864"/>
    <w:rsid w:val="00331A8B"/>
    <w:rsid w:val="00331B0D"/>
    <w:rsid w:val="0033222B"/>
    <w:rsid w:val="003323A3"/>
    <w:rsid w:val="0033254A"/>
    <w:rsid w:val="0033290D"/>
    <w:rsid w:val="00332A3B"/>
    <w:rsid w:val="00332E63"/>
    <w:rsid w:val="00332EC0"/>
    <w:rsid w:val="00333296"/>
    <w:rsid w:val="003333B6"/>
    <w:rsid w:val="0033353B"/>
    <w:rsid w:val="00333B35"/>
    <w:rsid w:val="00333DB7"/>
    <w:rsid w:val="003340DC"/>
    <w:rsid w:val="003343B0"/>
    <w:rsid w:val="00334438"/>
    <w:rsid w:val="00334762"/>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A99"/>
    <w:rsid w:val="00346B40"/>
    <w:rsid w:val="00347089"/>
    <w:rsid w:val="0034709F"/>
    <w:rsid w:val="0034723B"/>
    <w:rsid w:val="00347308"/>
    <w:rsid w:val="0034747A"/>
    <w:rsid w:val="003475CD"/>
    <w:rsid w:val="00347818"/>
    <w:rsid w:val="003478D6"/>
    <w:rsid w:val="00347C95"/>
    <w:rsid w:val="00347D46"/>
    <w:rsid w:val="00347F54"/>
    <w:rsid w:val="00350185"/>
    <w:rsid w:val="003502AA"/>
    <w:rsid w:val="00350A90"/>
    <w:rsid w:val="00350BA2"/>
    <w:rsid w:val="00350DBF"/>
    <w:rsid w:val="00350F2A"/>
    <w:rsid w:val="00351057"/>
    <w:rsid w:val="00351204"/>
    <w:rsid w:val="003512B4"/>
    <w:rsid w:val="003512DB"/>
    <w:rsid w:val="00351621"/>
    <w:rsid w:val="00351763"/>
    <w:rsid w:val="00351932"/>
    <w:rsid w:val="00351C28"/>
    <w:rsid w:val="00351E93"/>
    <w:rsid w:val="003520BC"/>
    <w:rsid w:val="00352251"/>
    <w:rsid w:val="003527B2"/>
    <w:rsid w:val="003529B8"/>
    <w:rsid w:val="00352C83"/>
    <w:rsid w:val="00352CF9"/>
    <w:rsid w:val="00352EED"/>
    <w:rsid w:val="003530A5"/>
    <w:rsid w:val="003535F5"/>
    <w:rsid w:val="00354129"/>
    <w:rsid w:val="003542BD"/>
    <w:rsid w:val="0035466A"/>
    <w:rsid w:val="00354754"/>
    <w:rsid w:val="00354889"/>
    <w:rsid w:val="00354C66"/>
    <w:rsid w:val="00354EA1"/>
    <w:rsid w:val="00355254"/>
    <w:rsid w:val="0035530B"/>
    <w:rsid w:val="0035574C"/>
    <w:rsid w:val="003559E4"/>
    <w:rsid w:val="00355A18"/>
    <w:rsid w:val="00355C88"/>
    <w:rsid w:val="00355CA8"/>
    <w:rsid w:val="0035625A"/>
    <w:rsid w:val="003566FF"/>
    <w:rsid w:val="0035692D"/>
    <w:rsid w:val="00356AE9"/>
    <w:rsid w:val="0035712C"/>
    <w:rsid w:val="00357AAD"/>
    <w:rsid w:val="00360089"/>
    <w:rsid w:val="00360428"/>
    <w:rsid w:val="003604E0"/>
    <w:rsid w:val="0036082C"/>
    <w:rsid w:val="00360CF3"/>
    <w:rsid w:val="003610D3"/>
    <w:rsid w:val="003613AF"/>
    <w:rsid w:val="00361BA2"/>
    <w:rsid w:val="003620B3"/>
    <w:rsid w:val="0036237D"/>
    <w:rsid w:val="00362DD4"/>
    <w:rsid w:val="00363852"/>
    <w:rsid w:val="00363A24"/>
    <w:rsid w:val="00363A68"/>
    <w:rsid w:val="00363A78"/>
    <w:rsid w:val="00363C34"/>
    <w:rsid w:val="00363C49"/>
    <w:rsid w:val="003645F6"/>
    <w:rsid w:val="00364D25"/>
    <w:rsid w:val="00364D7D"/>
    <w:rsid w:val="00364DDB"/>
    <w:rsid w:val="00364F7D"/>
    <w:rsid w:val="003650AF"/>
    <w:rsid w:val="003651A3"/>
    <w:rsid w:val="003656C4"/>
    <w:rsid w:val="00365743"/>
    <w:rsid w:val="00365767"/>
    <w:rsid w:val="00365924"/>
    <w:rsid w:val="00365C87"/>
    <w:rsid w:val="00366489"/>
    <w:rsid w:val="00366A81"/>
    <w:rsid w:val="00366B97"/>
    <w:rsid w:val="00366C67"/>
    <w:rsid w:val="00366F80"/>
    <w:rsid w:val="0036708E"/>
    <w:rsid w:val="003671C5"/>
    <w:rsid w:val="003674B3"/>
    <w:rsid w:val="003675D4"/>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1CD"/>
    <w:rsid w:val="003747C0"/>
    <w:rsid w:val="00374A4E"/>
    <w:rsid w:val="00374A6C"/>
    <w:rsid w:val="00375689"/>
    <w:rsid w:val="00375734"/>
    <w:rsid w:val="00375D9C"/>
    <w:rsid w:val="00375DA3"/>
    <w:rsid w:val="003765D2"/>
    <w:rsid w:val="0037690E"/>
    <w:rsid w:val="00376966"/>
    <w:rsid w:val="00376B5F"/>
    <w:rsid w:val="00376ED2"/>
    <w:rsid w:val="00377464"/>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9F2"/>
    <w:rsid w:val="00384E8C"/>
    <w:rsid w:val="003855F1"/>
    <w:rsid w:val="003857E5"/>
    <w:rsid w:val="00385BF7"/>
    <w:rsid w:val="00385D40"/>
    <w:rsid w:val="003865CA"/>
    <w:rsid w:val="00386854"/>
    <w:rsid w:val="00386B35"/>
    <w:rsid w:val="00386DD5"/>
    <w:rsid w:val="00386E67"/>
    <w:rsid w:val="003871C1"/>
    <w:rsid w:val="0038722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3A"/>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0AB6"/>
    <w:rsid w:val="003A12B0"/>
    <w:rsid w:val="003A1535"/>
    <w:rsid w:val="003A189F"/>
    <w:rsid w:val="003A1A0F"/>
    <w:rsid w:val="003A1B19"/>
    <w:rsid w:val="003A1F01"/>
    <w:rsid w:val="003A30BE"/>
    <w:rsid w:val="003A3AA0"/>
    <w:rsid w:val="003A3CE8"/>
    <w:rsid w:val="003A3EC1"/>
    <w:rsid w:val="003A404E"/>
    <w:rsid w:val="003A41F1"/>
    <w:rsid w:val="003A42A0"/>
    <w:rsid w:val="003A469E"/>
    <w:rsid w:val="003A4876"/>
    <w:rsid w:val="003A48D5"/>
    <w:rsid w:val="003A49EE"/>
    <w:rsid w:val="003A51F5"/>
    <w:rsid w:val="003A54C4"/>
    <w:rsid w:val="003A5662"/>
    <w:rsid w:val="003A5A50"/>
    <w:rsid w:val="003A609A"/>
    <w:rsid w:val="003A6251"/>
    <w:rsid w:val="003A6813"/>
    <w:rsid w:val="003A685E"/>
    <w:rsid w:val="003A6E93"/>
    <w:rsid w:val="003A6FD6"/>
    <w:rsid w:val="003A71F0"/>
    <w:rsid w:val="003A76F1"/>
    <w:rsid w:val="003A7929"/>
    <w:rsid w:val="003A7986"/>
    <w:rsid w:val="003A7A89"/>
    <w:rsid w:val="003A7BFB"/>
    <w:rsid w:val="003A7E9E"/>
    <w:rsid w:val="003A7F6C"/>
    <w:rsid w:val="003B08C9"/>
    <w:rsid w:val="003B0A28"/>
    <w:rsid w:val="003B0E8A"/>
    <w:rsid w:val="003B0F88"/>
    <w:rsid w:val="003B1103"/>
    <w:rsid w:val="003B1131"/>
    <w:rsid w:val="003B1149"/>
    <w:rsid w:val="003B115C"/>
    <w:rsid w:val="003B1193"/>
    <w:rsid w:val="003B14D3"/>
    <w:rsid w:val="003B1A3A"/>
    <w:rsid w:val="003B1C9D"/>
    <w:rsid w:val="003B1EC0"/>
    <w:rsid w:val="003B1F56"/>
    <w:rsid w:val="003B206C"/>
    <w:rsid w:val="003B2126"/>
    <w:rsid w:val="003B2249"/>
    <w:rsid w:val="003B23B5"/>
    <w:rsid w:val="003B2450"/>
    <w:rsid w:val="003B25C3"/>
    <w:rsid w:val="003B25E5"/>
    <w:rsid w:val="003B2A7D"/>
    <w:rsid w:val="003B2F40"/>
    <w:rsid w:val="003B2FD4"/>
    <w:rsid w:val="003B3B6B"/>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6E28"/>
    <w:rsid w:val="003B7022"/>
    <w:rsid w:val="003B7116"/>
    <w:rsid w:val="003B72A4"/>
    <w:rsid w:val="003B7622"/>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879"/>
    <w:rsid w:val="003C6CE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3F9"/>
    <w:rsid w:val="003D14B9"/>
    <w:rsid w:val="003D1A3A"/>
    <w:rsid w:val="003D1AD3"/>
    <w:rsid w:val="003D1C29"/>
    <w:rsid w:val="003D1CA6"/>
    <w:rsid w:val="003D1D9A"/>
    <w:rsid w:val="003D206F"/>
    <w:rsid w:val="003D2100"/>
    <w:rsid w:val="003D218B"/>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446"/>
    <w:rsid w:val="003D575E"/>
    <w:rsid w:val="003D592D"/>
    <w:rsid w:val="003D5C37"/>
    <w:rsid w:val="003D60EC"/>
    <w:rsid w:val="003D6164"/>
    <w:rsid w:val="003D6187"/>
    <w:rsid w:val="003D63E1"/>
    <w:rsid w:val="003D6447"/>
    <w:rsid w:val="003D68D3"/>
    <w:rsid w:val="003D6D1C"/>
    <w:rsid w:val="003D7650"/>
    <w:rsid w:val="003D7757"/>
    <w:rsid w:val="003D7A3B"/>
    <w:rsid w:val="003D7B63"/>
    <w:rsid w:val="003D7CC0"/>
    <w:rsid w:val="003D7FA7"/>
    <w:rsid w:val="003E034F"/>
    <w:rsid w:val="003E08C8"/>
    <w:rsid w:val="003E0E61"/>
    <w:rsid w:val="003E0F8C"/>
    <w:rsid w:val="003E1205"/>
    <w:rsid w:val="003E1296"/>
    <w:rsid w:val="003E162A"/>
    <w:rsid w:val="003E1920"/>
    <w:rsid w:val="003E1B89"/>
    <w:rsid w:val="003E1F2C"/>
    <w:rsid w:val="003E203F"/>
    <w:rsid w:val="003E214F"/>
    <w:rsid w:val="003E27DA"/>
    <w:rsid w:val="003E2EB0"/>
    <w:rsid w:val="003E30FE"/>
    <w:rsid w:val="003E373F"/>
    <w:rsid w:val="003E3882"/>
    <w:rsid w:val="003E3D00"/>
    <w:rsid w:val="003E3DDC"/>
    <w:rsid w:val="003E3F92"/>
    <w:rsid w:val="003E4530"/>
    <w:rsid w:val="003E4724"/>
    <w:rsid w:val="003E55D1"/>
    <w:rsid w:val="003E562A"/>
    <w:rsid w:val="003E5754"/>
    <w:rsid w:val="003E581A"/>
    <w:rsid w:val="003E5BAD"/>
    <w:rsid w:val="003E5CD9"/>
    <w:rsid w:val="003E63E4"/>
    <w:rsid w:val="003E6682"/>
    <w:rsid w:val="003E67A1"/>
    <w:rsid w:val="003E7487"/>
    <w:rsid w:val="003E76F3"/>
    <w:rsid w:val="003F00E6"/>
    <w:rsid w:val="003F013F"/>
    <w:rsid w:val="003F0446"/>
    <w:rsid w:val="003F0642"/>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5FA0"/>
    <w:rsid w:val="003F614F"/>
    <w:rsid w:val="003F66F8"/>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4B8"/>
    <w:rsid w:val="0040253D"/>
    <w:rsid w:val="004029DE"/>
    <w:rsid w:val="00402E04"/>
    <w:rsid w:val="0040312B"/>
    <w:rsid w:val="0040356F"/>
    <w:rsid w:val="004035EE"/>
    <w:rsid w:val="00403B08"/>
    <w:rsid w:val="00403EED"/>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C7"/>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D8B"/>
    <w:rsid w:val="00415E08"/>
    <w:rsid w:val="00416160"/>
    <w:rsid w:val="004163E0"/>
    <w:rsid w:val="004165F5"/>
    <w:rsid w:val="00416B29"/>
    <w:rsid w:val="00416F67"/>
    <w:rsid w:val="00417178"/>
    <w:rsid w:val="004171D5"/>
    <w:rsid w:val="004171EC"/>
    <w:rsid w:val="00417209"/>
    <w:rsid w:val="00417345"/>
    <w:rsid w:val="00417836"/>
    <w:rsid w:val="00417860"/>
    <w:rsid w:val="00417B70"/>
    <w:rsid w:val="00417D3A"/>
    <w:rsid w:val="004201F9"/>
    <w:rsid w:val="00420493"/>
    <w:rsid w:val="00420CEE"/>
    <w:rsid w:val="00421707"/>
    <w:rsid w:val="00421EB0"/>
    <w:rsid w:val="00421FD7"/>
    <w:rsid w:val="004222AE"/>
    <w:rsid w:val="00422713"/>
    <w:rsid w:val="00422956"/>
    <w:rsid w:val="00422B31"/>
    <w:rsid w:val="004231C9"/>
    <w:rsid w:val="00423618"/>
    <w:rsid w:val="00423893"/>
    <w:rsid w:val="004239DF"/>
    <w:rsid w:val="004241E7"/>
    <w:rsid w:val="00424284"/>
    <w:rsid w:val="004245F8"/>
    <w:rsid w:val="004246C0"/>
    <w:rsid w:val="004248C1"/>
    <w:rsid w:val="00425622"/>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024"/>
    <w:rsid w:val="00435191"/>
    <w:rsid w:val="004354E2"/>
    <w:rsid w:val="0043557D"/>
    <w:rsid w:val="0043566B"/>
    <w:rsid w:val="0043590E"/>
    <w:rsid w:val="00435998"/>
    <w:rsid w:val="00435CF8"/>
    <w:rsid w:val="00435DAA"/>
    <w:rsid w:val="0043619A"/>
    <w:rsid w:val="0043670C"/>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C2A"/>
    <w:rsid w:val="00442DA2"/>
    <w:rsid w:val="00442FA8"/>
    <w:rsid w:val="00443028"/>
    <w:rsid w:val="004431B5"/>
    <w:rsid w:val="004435A5"/>
    <w:rsid w:val="00443B44"/>
    <w:rsid w:val="00443EBC"/>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49A"/>
    <w:rsid w:val="0044657E"/>
    <w:rsid w:val="004469E5"/>
    <w:rsid w:val="0044716B"/>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7B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11D"/>
    <w:rsid w:val="0045735D"/>
    <w:rsid w:val="0045757B"/>
    <w:rsid w:val="00457591"/>
    <w:rsid w:val="004576F3"/>
    <w:rsid w:val="00457955"/>
    <w:rsid w:val="00457B1A"/>
    <w:rsid w:val="00457FF1"/>
    <w:rsid w:val="0046013B"/>
    <w:rsid w:val="00460179"/>
    <w:rsid w:val="004605CD"/>
    <w:rsid w:val="00460946"/>
    <w:rsid w:val="00460C50"/>
    <w:rsid w:val="00460CA8"/>
    <w:rsid w:val="00460F0B"/>
    <w:rsid w:val="00461C89"/>
    <w:rsid w:val="00461D1B"/>
    <w:rsid w:val="00461DBE"/>
    <w:rsid w:val="004622F2"/>
    <w:rsid w:val="00462353"/>
    <w:rsid w:val="004626DB"/>
    <w:rsid w:val="004628A2"/>
    <w:rsid w:val="00462EA3"/>
    <w:rsid w:val="00462EEE"/>
    <w:rsid w:val="00463017"/>
    <w:rsid w:val="004635AE"/>
    <w:rsid w:val="004639A4"/>
    <w:rsid w:val="00463D83"/>
    <w:rsid w:val="00463EC0"/>
    <w:rsid w:val="0046408D"/>
    <w:rsid w:val="004640EC"/>
    <w:rsid w:val="004641B4"/>
    <w:rsid w:val="00464D9C"/>
    <w:rsid w:val="0046565B"/>
    <w:rsid w:val="0046566A"/>
    <w:rsid w:val="00465AE3"/>
    <w:rsid w:val="00465CF6"/>
    <w:rsid w:val="00465EA8"/>
    <w:rsid w:val="00466012"/>
    <w:rsid w:val="00466141"/>
    <w:rsid w:val="004661E8"/>
    <w:rsid w:val="0046626E"/>
    <w:rsid w:val="00466307"/>
    <w:rsid w:val="0046639A"/>
    <w:rsid w:val="004668D4"/>
    <w:rsid w:val="00466F44"/>
    <w:rsid w:val="004674B2"/>
    <w:rsid w:val="00467566"/>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3CF"/>
    <w:rsid w:val="00475521"/>
    <w:rsid w:val="004755FA"/>
    <w:rsid w:val="004756EB"/>
    <w:rsid w:val="00475CAD"/>
    <w:rsid w:val="00475E71"/>
    <w:rsid w:val="00475EFB"/>
    <w:rsid w:val="00475FC9"/>
    <w:rsid w:val="004761E1"/>
    <w:rsid w:val="0047639B"/>
    <w:rsid w:val="0047656F"/>
    <w:rsid w:val="004766D7"/>
    <w:rsid w:val="00476A71"/>
    <w:rsid w:val="00476CAD"/>
    <w:rsid w:val="00476DDD"/>
    <w:rsid w:val="00476EE7"/>
    <w:rsid w:val="0047795F"/>
    <w:rsid w:val="00477E8A"/>
    <w:rsid w:val="00480212"/>
    <w:rsid w:val="00480877"/>
    <w:rsid w:val="00480DF1"/>
    <w:rsid w:val="00480FD9"/>
    <w:rsid w:val="00481063"/>
    <w:rsid w:val="004819D9"/>
    <w:rsid w:val="00481B44"/>
    <w:rsid w:val="004822A9"/>
    <w:rsid w:val="00482DFB"/>
    <w:rsid w:val="004833E9"/>
    <w:rsid w:val="004835A3"/>
    <w:rsid w:val="00483C5A"/>
    <w:rsid w:val="00483F86"/>
    <w:rsid w:val="0048410E"/>
    <w:rsid w:val="004844CA"/>
    <w:rsid w:val="004851A9"/>
    <w:rsid w:val="004852BE"/>
    <w:rsid w:val="004855C0"/>
    <w:rsid w:val="004858BE"/>
    <w:rsid w:val="00485B13"/>
    <w:rsid w:val="00485C7E"/>
    <w:rsid w:val="00485F39"/>
    <w:rsid w:val="004865F4"/>
    <w:rsid w:val="004866F7"/>
    <w:rsid w:val="00486982"/>
    <w:rsid w:val="00486D3C"/>
    <w:rsid w:val="00487062"/>
    <w:rsid w:val="004871EB"/>
    <w:rsid w:val="0048740D"/>
    <w:rsid w:val="00487531"/>
    <w:rsid w:val="004879E3"/>
    <w:rsid w:val="004879ED"/>
    <w:rsid w:val="004879EF"/>
    <w:rsid w:val="00487D57"/>
    <w:rsid w:val="00487DA1"/>
    <w:rsid w:val="00490097"/>
    <w:rsid w:val="00490145"/>
    <w:rsid w:val="00490287"/>
    <w:rsid w:val="00490AE0"/>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C87"/>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2EE"/>
    <w:rsid w:val="004A23CD"/>
    <w:rsid w:val="004A2676"/>
    <w:rsid w:val="004A2718"/>
    <w:rsid w:val="004A2919"/>
    <w:rsid w:val="004A2BA2"/>
    <w:rsid w:val="004A2F73"/>
    <w:rsid w:val="004A3216"/>
    <w:rsid w:val="004A3533"/>
    <w:rsid w:val="004A361F"/>
    <w:rsid w:val="004A4093"/>
    <w:rsid w:val="004A41D1"/>
    <w:rsid w:val="004A42CE"/>
    <w:rsid w:val="004A4B8D"/>
    <w:rsid w:val="004A5503"/>
    <w:rsid w:val="004A587C"/>
    <w:rsid w:val="004A58DB"/>
    <w:rsid w:val="004A5FEE"/>
    <w:rsid w:val="004A6954"/>
    <w:rsid w:val="004A6AC2"/>
    <w:rsid w:val="004A6D2B"/>
    <w:rsid w:val="004A6EE9"/>
    <w:rsid w:val="004A72C0"/>
    <w:rsid w:val="004A735A"/>
    <w:rsid w:val="004A775B"/>
    <w:rsid w:val="004A79EB"/>
    <w:rsid w:val="004A7DB2"/>
    <w:rsid w:val="004A7E69"/>
    <w:rsid w:val="004B0182"/>
    <w:rsid w:val="004B018B"/>
    <w:rsid w:val="004B01C9"/>
    <w:rsid w:val="004B03EF"/>
    <w:rsid w:val="004B0FF7"/>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07A"/>
    <w:rsid w:val="004C0612"/>
    <w:rsid w:val="004C09B4"/>
    <w:rsid w:val="004C0B4F"/>
    <w:rsid w:val="004C0B82"/>
    <w:rsid w:val="004C0ED4"/>
    <w:rsid w:val="004C1414"/>
    <w:rsid w:val="004C1463"/>
    <w:rsid w:val="004C1B00"/>
    <w:rsid w:val="004C219A"/>
    <w:rsid w:val="004C2453"/>
    <w:rsid w:val="004C25B7"/>
    <w:rsid w:val="004C25CD"/>
    <w:rsid w:val="004C2600"/>
    <w:rsid w:val="004C27A9"/>
    <w:rsid w:val="004C299D"/>
    <w:rsid w:val="004C29BD"/>
    <w:rsid w:val="004C2A27"/>
    <w:rsid w:val="004C2CB7"/>
    <w:rsid w:val="004C2E4B"/>
    <w:rsid w:val="004C339B"/>
    <w:rsid w:val="004C33A9"/>
    <w:rsid w:val="004C3686"/>
    <w:rsid w:val="004C3AD6"/>
    <w:rsid w:val="004C3FBC"/>
    <w:rsid w:val="004C427C"/>
    <w:rsid w:val="004C460C"/>
    <w:rsid w:val="004C4810"/>
    <w:rsid w:val="004C51C9"/>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B9E"/>
    <w:rsid w:val="004D0D39"/>
    <w:rsid w:val="004D1086"/>
    <w:rsid w:val="004D124D"/>
    <w:rsid w:val="004D1C77"/>
    <w:rsid w:val="004D1D46"/>
    <w:rsid w:val="004D25C5"/>
    <w:rsid w:val="004D29D3"/>
    <w:rsid w:val="004D2F14"/>
    <w:rsid w:val="004D2FA9"/>
    <w:rsid w:val="004D3656"/>
    <w:rsid w:val="004D393A"/>
    <w:rsid w:val="004D3A15"/>
    <w:rsid w:val="004D3ADB"/>
    <w:rsid w:val="004D3AE5"/>
    <w:rsid w:val="004D3C23"/>
    <w:rsid w:val="004D3DAA"/>
    <w:rsid w:val="004D3E54"/>
    <w:rsid w:val="004D433B"/>
    <w:rsid w:val="004D4483"/>
    <w:rsid w:val="004D4538"/>
    <w:rsid w:val="004D4A9F"/>
    <w:rsid w:val="004D4D61"/>
    <w:rsid w:val="004D4E1A"/>
    <w:rsid w:val="004D4FB6"/>
    <w:rsid w:val="004D54CD"/>
    <w:rsid w:val="004D572F"/>
    <w:rsid w:val="004D5955"/>
    <w:rsid w:val="004D5B80"/>
    <w:rsid w:val="004D5DB5"/>
    <w:rsid w:val="004D6014"/>
    <w:rsid w:val="004D6F61"/>
    <w:rsid w:val="004D6F7D"/>
    <w:rsid w:val="004D738C"/>
    <w:rsid w:val="004D78ED"/>
    <w:rsid w:val="004D7F8E"/>
    <w:rsid w:val="004E017F"/>
    <w:rsid w:val="004E05D3"/>
    <w:rsid w:val="004E0781"/>
    <w:rsid w:val="004E08BC"/>
    <w:rsid w:val="004E0D53"/>
    <w:rsid w:val="004E0E63"/>
    <w:rsid w:val="004E1419"/>
    <w:rsid w:val="004E166F"/>
    <w:rsid w:val="004E203A"/>
    <w:rsid w:val="004E20AC"/>
    <w:rsid w:val="004E23A7"/>
    <w:rsid w:val="004E2554"/>
    <w:rsid w:val="004E2DA2"/>
    <w:rsid w:val="004E3501"/>
    <w:rsid w:val="004E3CA5"/>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20A"/>
    <w:rsid w:val="004F1363"/>
    <w:rsid w:val="004F16E2"/>
    <w:rsid w:val="004F17E5"/>
    <w:rsid w:val="004F1D07"/>
    <w:rsid w:val="004F1DFE"/>
    <w:rsid w:val="004F21EE"/>
    <w:rsid w:val="004F2203"/>
    <w:rsid w:val="004F28D2"/>
    <w:rsid w:val="004F3346"/>
    <w:rsid w:val="004F33AB"/>
    <w:rsid w:val="004F3459"/>
    <w:rsid w:val="004F3868"/>
    <w:rsid w:val="004F38F8"/>
    <w:rsid w:val="004F41ED"/>
    <w:rsid w:val="004F48F6"/>
    <w:rsid w:val="004F4E02"/>
    <w:rsid w:val="004F4E08"/>
    <w:rsid w:val="004F515A"/>
    <w:rsid w:val="004F52E1"/>
    <w:rsid w:val="004F5334"/>
    <w:rsid w:val="004F5DAF"/>
    <w:rsid w:val="004F6196"/>
    <w:rsid w:val="004F6373"/>
    <w:rsid w:val="004F63F0"/>
    <w:rsid w:val="004F6500"/>
    <w:rsid w:val="004F6C92"/>
    <w:rsid w:val="004F6CC9"/>
    <w:rsid w:val="004F6DB0"/>
    <w:rsid w:val="004F6E37"/>
    <w:rsid w:val="004F73E8"/>
    <w:rsid w:val="004F7460"/>
    <w:rsid w:val="004F7701"/>
    <w:rsid w:val="004F7D05"/>
    <w:rsid w:val="004F7E54"/>
    <w:rsid w:val="005002AC"/>
    <w:rsid w:val="0050070C"/>
    <w:rsid w:val="00500872"/>
    <w:rsid w:val="00500A0F"/>
    <w:rsid w:val="00500AC8"/>
    <w:rsid w:val="00500D3A"/>
    <w:rsid w:val="0050100B"/>
    <w:rsid w:val="0050101A"/>
    <w:rsid w:val="00501434"/>
    <w:rsid w:val="00501A5B"/>
    <w:rsid w:val="00502272"/>
    <w:rsid w:val="00502279"/>
    <w:rsid w:val="00502710"/>
    <w:rsid w:val="00502C20"/>
    <w:rsid w:val="00502C94"/>
    <w:rsid w:val="0050322E"/>
    <w:rsid w:val="00503307"/>
    <w:rsid w:val="0050354B"/>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1EA"/>
    <w:rsid w:val="005062A9"/>
    <w:rsid w:val="005062D5"/>
    <w:rsid w:val="0050647D"/>
    <w:rsid w:val="00506EA6"/>
    <w:rsid w:val="00507380"/>
    <w:rsid w:val="0050798F"/>
    <w:rsid w:val="00510061"/>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5"/>
    <w:rsid w:val="005135EA"/>
    <w:rsid w:val="0051390A"/>
    <w:rsid w:val="00513A91"/>
    <w:rsid w:val="00513EC2"/>
    <w:rsid w:val="00514026"/>
    <w:rsid w:val="00514243"/>
    <w:rsid w:val="005143C1"/>
    <w:rsid w:val="0051445E"/>
    <w:rsid w:val="0051456B"/>
    <w:rsid w:val="0051476E"/>
    <w:rsid w:val="00514955"/>
    <w:rsid w:val="00514C5A"/>
    <w:rsid w:val="00514D8A"/>
    <w:rsid w:val="005155F6"/>
    <w:rsid w:val="005159A6"/>
    <w:rsid w:val="00515C91"/>
    <w:rsid w:val="00516076"/>
    <w:rsid w:val="00516146"/>
    <w:rsid w:val="00516384"/>
    <w:rsid w:val="00516981"/>
    <w:rsid w:val="00516A69"/>
    <w:rsid w:val="00516C15"/>
    <w:rsid w:val="005172F5"/>
    <w:rsid w:val="00517890"/>
    <w:rsid w:val="00517B5C"/>
    <w:rsid w:val="00517F10"/>
    <w:rsid w:val="0052053E"/>
    <w:rsid w:val="005209BF"/>
    <w:rsid w:val="00520A5A"/>
    <w:rsid w:val="00520EEF"/>
    <w:rsid w:val="00520F0F"/>
    <w:rsid w:val="00520FD8"/>
    <w:rsid w:val="005210CB"/>
    <w:rsid w:val="005211C4"/>
    <w:rsid w:val="005211D5"/>
    <w:rsid w:val="005212BF"/>
    <w:rsid w:val="00521B68"/>
    <w:rsid w:val="00521BD8"/>
    <w:rsid w:val="00522156"/>
    <w:rsid w:val="005223A4"/>
    <w:rsid w:val="00522556"/>
    <w:rsid w:val="0052274E"/>
    <w:rsid w:val="00522C81"/>
    <w:rsid w:val="00522DAA"/>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D7"/>
    <w:rsid w:val="005322F6"/>
    <w:rsid w:val="005330BF"/>
    <w:rsid w:val="005330D9"/>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2A"/>
    <w:rsid w:val="00541D35"/>
    <w:rsid w:val="00542223"/>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59"/>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8C7"/>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EE7"/>
    <w:rsid w:val="00554F56"/>
    <w:rsid w:val="00554FBA"/>
    <w:rsid w:val="00555005"/>
    <w:rsid w:val="00555081"/>
    <w:rsid w:val="0055549B"/>
    <w:rsid w:val="005557DE"/>
    <w:rsid w:val="00555B20"/>
    <w:rsid w:val="00555F63"/>
    <w:rsid w:val="00556494"/>
    <w:rsid w:val="00556607"/>
    <w:rsid w:val="00556B49"/>
    <w:rsid w:val="00556CC9"/>
    <w:rsid w:val="00556E2F"/>
    <w:rsid w:val="00556EF2"/>
    <w:rsid w:val="00556F1C"/>
    <w:rsid w:val="00557B99"/>
    <w:rsid w:val="0056050A"/>
    <w:rsid w:val="00560D72"/>
    <w:rsid w:val="00560EDB"/>
    <w:rsid w:val="00561031"/>
    <w:rsid w:val="005610D2"/>
    <w:rsid w:val="0056119D"/>
    <w:rsid w:val="005611A1"/>
    <w:rsid w:val="00561472"/>
    <w:rsid w:val="005614A8"/>
    <w:rsid w:val="00561994"/>
    <w:rsid w:val="00561A3E"/>
    <w:rsid w:val="00561C3E"/>
    <w:rsid w:val="00562244"/>
    <w:rsid w:val="005622EA"/>
    <w:rsid w:val="005625B0"/>
    <w:rsid w:val="00562EDA"/>
    <w:rsid w:val="0056354F"/>
    <w:rsid w:val="005636BF"/>
    <w:rsid w:val="00563A91"/>
    <w:rsid w:val="00563C54"/>
    <w:rsid w:val="00563E2C"/>
    <w:rsid w:val="00563EE6"/>
    <w:rsid w:val="00564486"/>
    <w:rsid w:val="00564603"/>
    <w:rsid w:val="0056462E"/>
    <w:rsid w:val="00564803"/>
    <w:rsid w:val="00564D95"/>
    <w:rsid w:val="00565200"/>
    <w:rsid w:val="00565312"/>
    <w:rsid w:val="005656DE"/>
    <w:rsid w:val="00565BDA"/>
    <w:rsid w:val="00565EF7"/>
    <w:rsid w:val="00566106"/>
    <w:rsid w:val="005662C6"/>
    <w:rsid w:val="00566558"/>
    <w:rsid w:val="00566771"/>
    <w:rsid w:val="0056685C"/>
    <w:rsid w:val="005669D2"/>
    <w:rsid w:val="00566BF5"/>
    <w:rsid w:val="00566D7A"/>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4A7C"/>
    <w:rsid w:val="00575332"/>
    <w:rsid w:val="005753A0"/>
    <w:rsid w:val="00575A89"/>
    <w:rsid w:val="00575F1E"/>
    <w:rsid w:val="005761C7"/>
    <w:rsid w:val="005761F2"/>
    <w:rsid w:val="005765ED"/>
    <w:rsid w:val="005769B4"/>
    <w:rsid w:val="005769D7"/>
    <w:rsid w:val="00576AA5"/>
    <w:rsid w:val="00576DB3"/>
    <w:rsid w:val="005771BC"/>
    <w:rsid w:val="00577294"/>
    <w:rsid w:val="005772A6"/>
    <w:rsid w:val="005777DF"/>
    <w:rsid w:val="00577F84"/>
    <w:rsid w:val="0058033C"/>
    <w:rsid w:val="0058068F"/>
    <w:rsid w:val="00580A2A"/>
    <w:rsid w:val="00580B0D"/>
    <w:rsid w:val="00580F2D"/>
    <w:rsid w:val="00581A68"/>
    <w:rsid w:val="00581B00"/>
    <w:rsid w:val="0058229F"/>
    <w:rsid w:val="005826AA"/>
    <w:rsid w:val="00582870"/>
    <w:rsid w:val="00582D10"/>
    <w:rsid w:val="00582FDB"/>
    <w:rsid w:val="005830C8"/>
    <w:rsid w:val="0058333B"/>
    <w:rsid w:val="0058340A"/>
    <w:rsid w:val="005836AF"/>
    <w:rsid w:val="00583B68"/>
    <w:rsid w:val="00583CC8"/>
    <w:rsid w:val="00583DF5"/>
    <w:rsid w:val="00584429"/>
    <w:rsid w:val="0058454D"/>
    <w:rsid w:val="005847EB"/>
    <w:rsid w:val="005849C5"/>
    <w:rsid w:val="00584D8C"/>
    <w:rsid w:val="005851D2"/>
    <w:rsid w:val="0058532E"/>
    <w:rsid w:val="005854A1"/>
    <w:rsid w:val="00585796"/>
    <w:rsid w:val="00585D1D"/>
    <w:rsid w:val="00585EA4"/>
    <w:rsid w:val="0058606B"/>
    <w:rsid w:val="005864FA"/>
    <w:rsid w:val="00586956"/>
    <w:rsid w:val="00586BCC"/>
    <w:rsid w:val="00586CB3"/>
    <w:rsid w:val="00587059"/>
    <w:rsid w:val="00587942"/>
    <w:rsid w:val="00587AAE"/>
    <w:rsid w:val="00587B3E"/>
    <w:rsid w:val="00587E5A"/>
    <w:rsid w:val="005900AF"/>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4FD"/>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325"/>
    <w:rsid w:val="00597401"/>
    <w:rsid w:val="00597BC1"/>
    <w:rsid w:val="00597D26"/>
    <w:rsid w:val="00597FA1"/>
    <w:rsid w:val="005A0576"/>
    <w:rsid w:val="005A059B"/>
    <w:rsid w:val="005A064E"/>
    <w:rsid w:val="005A07A4"/>
    <w:rsid w:val="005A0A3E"/>
    <w:rsid w:val="005A186A"/>
    <w:rsid w:val="005A19A2"/>
    <w:rsid w:val="005A1AF7"/>
    <w:rsid w:val="005A1B4F"/>
    <w:rsid w:val="005A1B64"/>
    <w:rsid w:val="005A1E81"/>
    <w:rsid w:val="005A23FB"/>
    <w:rsid w:val="005A2454"/>
    <w:rsid w:val="005A2A9B"/>
    <w:rsid w:val="005A36F9"/>
    <w:rsid w:val="005A37A5"/>
    <w:rsid w:val="005A3CCD"/>
    <w:rsid w:val="005A48C4"/>
    <w:rsid w:val="005A4C7D"/>
    <w:rsid w:val="005A4D36"/>
    <w:rsid w:val="005A5E1B"/>
    <w:rsid w:val="005A64F5"/>
    <w:rsid w:val="005A69DB"/>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2673"/>
    <w:rsid w:val="005B3056"/>
    <w:rsid w:val="005B3177"/>
    <w:rsid w:val="005B3335"/>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A32"/>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4D"/>
    <w:rsid w:val="005C38BD"/>
    <w:rsid w:val="005C39BE"/>
    <w:rsid w:val="005C4021"/>
    <w:rsid w:val="005C4B21"/>
    <w:rsid w:val="005C50BD"/>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A9E"/>
    <w:rsid w:val="005C7C2A"/>
    <w:rsid w:val="005C7F18"/>
    <w:rsid w:val="005D01DA"/>
    <w:rsid w:val="005D027C"/>
    <w:rsid w:val="005D0696"/>
    <w:rsid w:val="005D0D4B"/>
    <w:rsid w:val="005D11B4"/>
    <w:rsid w:val="005D124A"/>
    <w:rsid w:val="005D1CF3"/>
    <w:rsid w:val="005D1D2A"/>
    <w:rsid w:val="005D2007"/>
    <w:rsid w:val="005D20E7"/>
    <w:rsid w:val="005D2A68"/>
    <w:rsid w:val="005D2B9B"/>
    <w:rsid w:val="005D2E7E"/>
    <w:rsid w:val="005D3078"/>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29B"/>
    <w:rsid w:val="005D63DE"/>
    <w:rsid w:val="005D6753"/>
    <w:rsid w:val="005D6945"/>
    <w:rsid w:val="005D6CA2"/>
    <w:rsid w:val="005D6F94"/>
    <w:rsid w:val="005D71FC"/>
    <w:rsid w:val="005D725D"/>
    <w:rsid w:val="005D7343"/>
    <w:rsid w:val="005D77CF"/>
    <w:rsid w:val="005D7AEB"/>
    <w:rsid w:val="005D7B60"/>
    <w:rsid w:val="005D7BD2"/>
    <w:rsid w:val="005D7CBC"/>
    <w:rsid w:val="005D7CC0"/>
    <w:rsid w:val="005E0212"/>
    <w:rsid w:val="005E0377"/>
    <w:rsid w:val="005E0382"/>
    <w:rsid w:val="005E067D"/>
    <w:rsid w:val="005E098A"/>
    <w:rsid w:val="005E0BE1"/>
    <w:rsid w:val="005E0DF6"/>
    <w:rsid w:val="005E0DF9"/>
    <w:rsid w:val="005E0F4A"/>
    <w:rsid w:val="005E11FB"/>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5F9"/>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8E8"/>
    <w:rsid w:val="005F7D0F"/>
    <w:rsid w:val="0060020A"/>
    <w:rsid w:val="00600316"/>
    <w:rsid w:val="00600B3E"/>
    <w:rsid w:val="006010A4"/>
    <w:rsid w:val="006010EC"/>
    <w:rsid w:val="00601546"/>
    <w:rsid w:val="00601D40"/>
    <w:rsid w:val="006025FE"/>
    <w:rsid w:val="006028AF"/>
    <w:rsid w:val="00602931"/>
    <w:rsid w:val="00602A0B"/>
    <w:rsid w:val="00602C07"/>
    <w:rsid w:val="00602D2C"/>
    <w:rsid w:val="00602FDA"/>
    <w:rsid w:val="00603206"/>
    <w:rsid w:val="006034A7"/>
    <w:rsid w:val="00603A66"/>
    <w:rsid w:val="00603D27"/>
    <w:rsid w:val="00603E34"/>
    <w:rsid w:val="00604275"/>
    <w:rsid w:val="006042EB"/>
    <w:rsid w:val="0060451A"/>
    <w:rsid w:val="0060476A"/>
    <w:rsid w:val="00604847"/>
    <w:rsid w:val="00604D12"/>
    <w:rsid w:val="00604D29"/>
    <w:rsid w:val="00605F79"/>
    <w:rsid w:val="00606397"/>
    <w:rsid w:val="006063B6"/>
    <w:rsid w:val="0060650A"/>
    <w:rsid w:val="006066BF"/>
    <w:rsid w:val="00606964"/>
    <w:rsid w:val="00606B6C"/>
    <w:rsid w:val="00606D44"/>
    <w:rsid w:val="00606DD8"/>
    <w:rsid w:val="006077F9"/>
    <w:rsid w:val="00607C77"/>
    <w:rsid w:val="00607D29"/>
    <w:rsid w:val="00607DCA"/>
    <w:rsid w:val="0061007C"/>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229"/>
    <w:rsid w:val="0061247F"/>
    <w:rsid w:val="006127B0"/>
    <w:rsid w:val="006127E9"/>
    <w:rsid w:val="00612821"/>
    <w:rsid w:val="00612863"/>
    <w:rsid w:val="00612B4D"/>
    <w:rsid w:val="00612B4E"/>
    <w:rsid w:val="00612CC8"/>
    <w:rsid w:val="006130D8"/>
    <w:rsid w:val="00613104"/>
    <w:rsid w:val="006134E7"/>
    <w:rsid w:val="00613BBB"/>
    <w:rsid w:val="00613C59"/>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5E0D"/>
    <w:rsid w:val="00616038"/>
    <w:rsid w:val="00616070"/>
    <w:rsid w:val="00616114"/>
    <w:rsid w:val="00616373"/>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7F1"/>
    <w:rsid w:val="00621C92"/>
    <w:rsid w:val="00621FF4"/>
    <w:rsid w:val="006221C1"/>
    <w:rsid w:val="00622234"/>
    <w:rsid w:val="00622624"/>
    <w:rsid w:val="0062288D"/>
    <w:rsid w:val="006229C8"/>
    <w:rsid w:val="0062322C"/>
    <w:rsid w:val="006234AA"/>
    <w:rsid w:val="00623CF4"/>
    <w:rsid w:val="00623DBE"/>
    <w:rsid w:val="006244B1"/>
    <w:rsid w:val="00624600"/>
    <w:rsid w:val="006249E5"/>
    <w:rsid w:val="00624CCA"/>
    <w:rsid w:val="00624F42"/>
    <w:rsid w:val="00625374"/>
    <w:rsid w:val="00625428"/>
    <w:rsid w:val="0062545C"/>
    <w:rsid w:val="00625E75"/>
    <w:rsid w:val="00626C0D"/>
    <w:rsid w:val="00626E16"/>
    <w:rsid w:val="00627034"/>
    <w:rsid w:val="006270AF"/>
    <w:rsid w:val="00627150"/>
    <w:rsid w:val="00627285"/>
    <w:rsid w:val="00627325"/>
    <w:rsid w:val="006274B4"/>
    <w:rsid w:val="0062751C"/>
    <w:rsid w:val="006276A9"/>
    <w:rsid w:val="00627A33"/>
    <w:rsid w:val="00627DFC"/>
    <w:rsid w:val="0063008A"/>
    <w:rsid w:val="00630763"/>
    <w:rsid w:val="00630A98"/>
    <w:rsid w:val="00630E98"/>
    <w:rsid w:val="00631259"/>
    <w:rsid w:val="006315DF"/>
    <w:rsid w:val="00631C31"/>
    <w:rsid w:val="00631E70"/>
    <w:rsid w:val="00631FE8"/>
    <w:rsid w:val="0063224E"/>
    <w:rsid w:val="006323FB"/>
    <w:rsid w:val="00632709"/>
    <w:rsid w:val="00632C90"/>
    <w:rsid w:val="00632CE3"/>
    <w:rsid w:val="00632D55"/>
    <w:rsid w:val="00632E8A"/>
    <w:rsid w:val="006331FF"/>
    <w:rsid w:val="0063376F"/>
    <w:rsid w:val="00633C9C"/>
    <w:rsid w:val="00633CB5"/>
    <w:rsid w:val="00633D5D"/>
    <w:rsid w:val="00634479"/>
    <w:rsid w:val="00634779"/>
    <w:rsid w:val="006347EA"/>
    <w:rsid w:val="006348B1"/>
    <w:rsid w:val="00634AFB"/>
    <w:rsid w:val="00634B04"/>
    <w:rsid w:val="00634B66"/>
    <w:rsid w:val="00634B88"/>
    <w:rsid w:val="00634C07"/>
    <w:rsid w:val="00634C55"/>
    <w:rsid w:val="00634D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1DBA"/>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160"/>
    <w:rsid w:val="00647397"/>
    <w:rsid w:val="006476FB"/>
    <w:rsid w:val="0064775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F4"/>
    <w:rsid w:val="006525CF"/>
    <w:rsid w:val="006527C5"/>
    <w:rsid w:val="00653279"/>
    <w:rsid w:val="00653804"/>
    <w:rsid w:val="00653BEC"/>
    <w:rsid w:val="00654584"/>
    <w:rsid w:val="006550A4"/>
    <w:rsid w:val="006551B4"/>
    <w:rsid w:val="006558E5"/>
    <w:rsid w:val="00655B19"/>
    <w:rsid w:val="00655C54"/>
    <w:rsid w:val="00655FB4"/>
    <w:rsid w:val="006564D2"/>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97"/>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5AAB"/>
    <w:rsid w:val="00666330"/>
    <w:rsid w:val="006667C6"/>
    <w:rsid w:val="00666A8C"/>
    <w:rsid w:val="006673D9"/>
    <w:rsid w:val="00667B30"/>
    <w:rsid w:val="00667B53"/>
    <w:rsid w:val="00667DF9"/>
    <w:rsid w:val="00670219"/>
    <w:rsid w:val="00670735"/>
    <w:rsid w:val="00670B41"/>
    <w:rsid w:val="00670C4E"/>
    <w:rsid w:val="00670DE2"/>
    <w:rsid w:val="0067110E"/>
    <w:rsid w:val="00671236"/>
    <w:rsid w:val="0067157F"/>
    <w:rsid w:val="00671B27"/>
    <w:rsid w:val="00671B5F"/>
    <w:rsid w:val="0067201C"/>
    <w:rsid w:val="0067292A"/>
    <w:rsid w:val="00673145"/>
    <w:rsid w:val="00673291"/>
    <w:rsid w:val="00673988"/>
    <w:rsid w:val="00673EB3"/>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4"/>
    <w:rsid w:val="0068095E"/>
    <w:rsid w:val="00680BEC"/>
    <w:rsid w:val="0068132D"/>
    <w:rsid w:val="00681358"/>
    <w:rsid w:val="00681722"/>
    <w:rsid w:val="006817D6"/>
    <w:rsid w:val="00682042"/>
    <w:rsid w:val="0068234C"/>
    <w:rsid w:val="006828A7"/>
    <w:rsid w:val="00682A8F"/>
    <w:rsid w:val="00682F5A"/>
    <w:rsid w:val="00683074"/>
    <w:rsid w:val="0068329B"/>
    <w:rsid w:val="006835E8"/>
    <w:rsid w:val="00683B0D"/>
    <w:rsid w:val="00683FFC"/>
    <w:rsid w:val="00684313"/>
    <w:rsid w:val="00684427"/>
    <w:rsid w:val="006847F7"/>
    <w:rsid w:val="00684908"/>
    <w:rsid w:val="00684969"/>
    <w:rsid w:val="00684B6C"/>
    <w:rsid w:val="00684D08"/>
    <w:rsid w:val="00685163"/>
    <w:rsid w:val="006856D7"/>
    <w:rsid w:val="006856F9"/>
    <w:rsid w:val="00685C59"/>
    <w:rsid w:val="00685CF7"/>
    <w:rsid w:val="00685D13"/>
    <w:rsid w:val="00685D15"/>
    <w:rsid w:val="00685E77"/>
    <w:rsid w:val="00685EFE"/>
    <w:rsid w:val="00685F57"/>
    <w:rsid w:val="00686188"/>
    <w:rsid w:val="006862BE"/>
    <w:rsid w:val="00686684"/>
    <w:rsid w:val="00686FCD"/>
    <w:rsid w:val="00687084"/>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932"/>
    <w:rsid w:val="00691BE6"/>
    <w:rsid w:val="006921BD"/>
    <w:rsid w:val="00692318"/>
    <w:rsid w:val="00692AA0"/>
    <w:rsid w:val="00693075"/>
    <w:rsid w:val="006930A3"/>
    <w:rsid w:val="00693377"/>
    <w:rsid w:val="006933C9"/>
    <w:rsid w:val="0069346C"/>
    <w:rsid w:val="006934E5"/>
    <w:rsid w:val="0069358C"/>
    <w:rsid w:val="0069377A"/>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97C65"/>
    <w:rsid w:val="00697CA0"/>
    <w:rsid w:val="00697F0B"/>
    <w:rsid w:val="006A0281"/>
    <w:rsid w:val="006A0359"/>
    <w:rsid w:val="006A1459"/>
    <w:rsid w:val="006A16EE"/>
    <w:rsid w:val="006A1830"/>
    <w:rsid w:val="006A1831"/>
    <w:rsid w:val="006A1BDA"/>
    <w:rsid w:val="006A23A6"/>
    <w:rsid w:val="006A2E67"/>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183"/>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75C"/>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C44"/>
    <w:rsid w:val="006B6EB1"/>
    <w:rsid w:val="006B6F0B"/>
    <w:rsid w:val="006B7137"/>
    <w:rsid w:val="006B7626"/>
    <w:rsid w:val="006B77EA"/>
    <w:rsid w:val="006B78B7"/>
    <w:rsid w:val="006B79B1"/>
    <w:rsid w:val="006B79F4"/>
    <w:rsid w:val="006C034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4EDF"/>
    <w:rsid w:val="006C54CA"/>
    <w:rsid w:val="006C5582"/>
    <w:rsid w:val="006C5695"/>
    <w:rsid w:val="006C59F3"/>
    <w:rsid w:val="006C5A35"/>
    <w:rsid w:val="006C5F82"/>
    <w:rsid w:val="006C64E5"/>
    <w:rsid w:val="006C69F1"/>
    <w:rsid w:val="006C6B8A"/>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A83"/>
    <w:rsid w:val="006D2CEC"/>
    <w:rsid w:val="006D3165"/>
    <w:rsid w:val="006D319C"/>
    <w:rsid w:val="006D31C3"/>
    <w:rsid w:val="006D3C5B"/>
    <w:rsid w:val="006D3E2A"/>
    <w:rsid w:val="006D3EB5"/>
    <w:rsid w:val="006D401A"/>
    <w:rsid w:val="006D408E"/>
    <w:rsid w:val="006D42E2"/>
    <w:rsid w:val="006D4810"/>
    <w:rsid w:val="006D4FAF"/>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DE6"/>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4F88"/>
    <w:rsid w:val="006E525A"/>
    <w:rsid w:val="006E52F0"/>
    <w:rsid w:val="006E54E1"/>
    <w:rsid w:val="006E5663"/>
    <w:rsid w:val="006E57F2"/>
    <w:rsid w:val="006E5C1E"/>
    <w:rsid w:val="006E5C7D"/>
    <w:rsid w:val="006E5D27"/>
    <w:rsid w:val="006E5F04"/>
    <w:rsid w:val="006E662D"/>
    <w:rsid w:val="006E6697"/>
    <w:rsid w:val="006E6A66"/>
    <w:rsid w:val="006E7085"/>
    <w:rsid w:val="006E72D4"/>
    <w:rsid w:val="006E73BD"/>
    <w:rsid w:val="006E7836"/>
    <w:rsid w:val="006E7F17"/>
    <w:rsid w:val="006E7F6A"/>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1EA"/>
    <w:rsid w:val="006F32A1"/>
    <w:rsid w:val="006F3430"/>
    <w:rsid w:val="006F36EB"/>
    <w:rsid w:val="006F38FF"/>
    <w:rsid w:val="006F3C7B"/>
    <w:rsid w:val="006F4402"/>
    <w:rsid w:val="006F441F"/>
    <w:rsid w:val="006F446B"/>
    <w:rsid w:val="006F4479"/>
    <w:rsid w:val="006F48A3"/>
    <w:rsid w:val="006F497D"/>
    <w:rsid w:val="006F5576"/>
    <w:rsid w:val="006F5B94"/>
    <w:rsid w:val="006F6084"/>
    <w:rsid w:val="006F61FC"/>
    <w:rsid w:val="006F65C9"/>
    <w:rsid w:val="006F68DB"/>
    <w:rsid w:val="006F6B07"/>
    <w:rsid w:val="006F73DC"/>
    <w:rsid w:val="006F7435"/>
    <w:rsid w:val="006F7835"/>
    <w:rsid w:val="007002D7"/>
    <w:rsid w:val="007006D6"/>
    <w:rsid w:val="00700D12"/>
    <w:rsid w:val="00700D3F"/>
    <w:rsid w:val="00700F67"/>
    <w:rsid w:val="00700FC3"/>
    <w:rsid w:val="00701041"/>
    <w:rsid w:val="0070128B"/>
    <w:rsid w:val="00701511"/>
    <w:rsid w:val="00701582"/>
    <w:rsid w:val="00702159"/>
    <w:rsid w:val="007028D4"/>
    <w:rsid w:val="00702B31"/>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5E07"/>
    <w:rsid w:val="00706532"/>
    <w:rsid w:val="00706A4F"/>
    <w:rsid w:val="00706A8A"/>
    <w:rsid w:val="00706B05"/>
    <w:rsid w:val="00706F8C"/>
    <w:rsid w:val="007070F5"/>
    <w:rsid w:val="0070773E"/>
    <w:rsid w:val="007077DF"/>
    <w:rsid w:val="007077EF"/>
    <w:rsid w:val="0071017B"/>
    <w:rsid w:val="00710577"/>
    <w:rsid w:val="007105FB"/>
    <w:rsid w:val="00710627"/>
    <w:rsid w:val="0071086A"/>
    <w:rsid w:val="00710957"/>
    <w:rsid w:val="00710A82"/>
    <w:rsid w:val="00710EED"/>
    <w:rsid w:val="00710F77"/>
    <w:rsid w:val="0071101F"/>
    <w:rsid w:val="00711095"/>
    <w:rsid w:val="0071109A"/>
    <w:rsid w:val="00711113"/>
    <w:rsid w:val="00711131"/>
    <w:rsid w:val="007111E9"/>
    <w:rsid w:val="00711670"/>
    <w:rsid w:val="00711B33"/>
    <w:rsid w:val="00712054"/>
    <w:rsid w:val="00712196"/>
    <w:rsid w:val="007124A3"/>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63C"/>
    <w:rsid w:val="007147D4"/>
    <w:rsid w:val="007149E3"/>
    <w:rsid w:val="00714D4D"/>
    <w:rsid w:val="007150C5"/>
    <w:rsid w:val="00715879"/>
    <w:rsid w:val="00715F29"/>
    <w:rsid w:val="00716548"/>
    <w:rsid w:val="00716909"/>
    <w:rsid w:val="00716B79"/>
    <w:rsid w:val="00716CA0"/>
    <w:rsid w:val="00716D48"/>
    <w:rsid w:val="00717A51"/>
    <w:rsid w:val="00717B09"/>
    <w:rsid w:val="00717BCF"/>
    <w:rsid w:val="00720A7B"/>
    <w:rsid w:val="00720E53"/>
    <w:rsid w:val="00721484"/>
    <w:rsid w:val="0072175E"/>
    <w:rsid w:val="00721A67"/>
    <w:rsid w:val="00721FBA"/>
    <w:rsid w:val="0072216B"/>
    <w:rsid w:val="00722304"/>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1FF0"/>
    <w:rsid w:val="0073218C"/>
    <w:rsid w:val="007323D5"/>
    <w:rsid w:val="00732507"/>
    <w:rsid w:val="00732804"/>
    <w:rsid w:val="00732B8C"/>
    <w:rsid w:val="00732EAB"/>
    <w:rsid w:val="007330D7"/>
    <w:rsid w:val="00733142"/>
    <w:rsid w:val="0073349C"/>
    <w:rsid w:val="007336AD"/>
    <w:rsid w:val="0073376A"/>
    <w:rsid w:val="00733908"/>
    <w:rsid w:val="00733995"/>
    <w:rsid w:val="00733F1E"/>
    <w:rsid w:val="00733FC1"/>
    <w:rsid w:val="007341DF"/>
    <w:rsid w:val="0073421F"/>
    <w:rsid w:val="007343EF"/>
    <w:rsid w:val="0073451B"/>
    <w:rsid w:val="0073466F"/>
    <w:rsid w:val="00734849"/>
    <w:rsid w:val="00734987"/>
    <w:rsid w:val="00734E76"/>
    <w:rsid w:val="00735417"/>
    <w:rsid w:val="007356F9"/>
    <w:rsid w:val="007356FB"/>
    <w:rsid w:val="00735951"/>
    <w:rsid w:val="00735A8F"/>
    <w:rsid w:val="0073600C"/>
    <w:rsid w:val="00736131"/>
    <w:rsid w:val="0073636A"/>
    <w:rsid w:val="0073642E"/>
    <w:rsid w:val="0073647F"/>
    <w:rsid w:val="0073666D"/>
    <w:rsid w:val="007366AE"/>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0FDD"/>
    <w:rsid w:val="0074106C"/>
    <w:rsid w:val="00741274"/>
    <w:rsid w:val="0074131B"/>
    <w:rsid w:val="00741553"/>
    <w:rsid w:val="00741C54"/>
    <w:rsid w:val="00741E81"/>
    <w:rsid w:val="007422BD"/>
    <w:rsid w:val="0074243E"/>
    <w:rsid w:val="00742462"/>
    <w:rsid w:val="00742683"/>
    <w:rsid w:val="00742941"/>
    <w:rsid w:val="00742943"/>
    <w:rsid w:val="007429A2"/>
    <w:rsid w:val="00742A03"/>
    <w:rsid w:val="00742B47"/>
    <w:rsid w:val="00742C26"/>
    <w:rsid w:val="007434C8"/>
    <w:rsid w:val="0074366F"/>
    <w:rsid w:val="007437AE"/>
    <w:rsid w:val="00743B5D"/>
    <w:rsid w:val="00743B6B"/>
    <w:rsid w:val="00743CEF"/>
    <w:rsid w:val="00743EF3"/>
    <w:rsid w:val="0074406F"/>
    <w:rsid w:val="007444BE"/>
    <w:rsid w:val="007444C7"/>
    <w:rsid w:val="007444F7"/>
    <w:rsid w:val="007447BE"/>
    <w:rsid w:val="00744DBB"/>
    <w:rsid w:val="00744E19"/>
    <w:rsid w:val="0074553D"/>
    <w:rsid w:val="007457E7"/>
    <w:rsid w:val="00745B03"/>
    <w:rsid w:val="00746041"/>
    <w:rsid w:val="00746168"/>
    <w:rsid w:val="00746A6D"/>
    <w:rsid w:val="00746C02"/>
    <w:rsid w:val="00746FD1"/>
    <w:rsid w:val="00747500"/>
    <w:rsid w:val="00747D2A"/>
    <w:rsid w:val="00750299"/>
    <w:rsid w:val="007505AE"/>
    <w:rsid w:val="007505FB"/>
    <w:rsid w:val="0075063F"/>
    <w:rsid w:val="007507DC"/>
    <w:rsid w:val="00750BE6"/>
    <w:rsid w:val="00750E88"/>
    <w:rsid w:val="0075133B"/>
    <w:rsid w:val="0075133E"/>
    <w:rsid w:val="007515CC"/>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709"/>
    <w:rsid w:val="007538B5"/>
    <w:rsid w:val="00753FC3"/>
    <w:rsid w:val="00754132"/>
    <w:rsid w:val="00754414"/>
    <w:rsid w:val="00754BE3"/>
    <w:rsid w:val="00754CB2"/>
    <w:rsid w:val="00754D52"/>
    <w:rsid w:val="00754DE6"/>
    <w:rsid w:val="00754FA9"/>
    <w:rsid w:val="00755668"/>
    <w:rsid w:val="007558DC"/>
    <w:rsid w:val="00755FD3"/>
    <w:rsid w:val="00756030"/>
    <w:rsid w:val="0075603F"/>
    <w:rsid w:val="00756491"/>
    <w:rsid w:val="00756E3A"/>
    <w:rsid w:val="007572EB"/>
    <w:rsid w:val="00757365"/>
    <w:rsid w:val="00757372"/>
    <w:rsid w:val="0075795B"/>
    <w:rsid w:val="007579AC"/>
    <w:rsid w:val="00757C45"/>
    <w:rsid w:val="00757EAF"/>
    <w:rsid w:val="00757F71"/>
    <w:rsid w:val="00760019"/>
    <w:rsid w:val="0076059F"/>
    <w:rsid w:val="007605E9"/>
    <w:rsid w:val="00760709"/>
    <w:rsid w:val="00760932"/>
    <w:rsid w:val="007615F3"/>
    <w:rsid w:val="007619AD"/>
    <w:rsid w:val="00761A80"/>
    <w:rsid w:val="00761AAD"/>
    <w:rsid w:val="00761BFF"/>
    <w:rsid w:val="00761C08"/>
    <w:rsid w:val="00761C67"/>
    <w:rsid w:val="00761F36"/>
    <w:rsid w:val="0076203B"/>
    <w:rsid w:val="007626DE"/>
    <w:rsid w:val="00762973"/>
    <w:rsid w:val="00762E47"/>
    <w:rsid w:val="00763691"/>
    <w:rsid w:val="00763780"/>
    <w:rsid w:val="00764114"/>
    <w:rsid w:val="00764778"/>
    <w:rsid w:val="007649D5"/>
    <w:rsid w:val="00764B0C"/>
    <w:rsid w:val="00764CB9"/>
    <w:rsid w:val="00764ECF"/>
    <w:rsid w:val="00765421"/>
    <w:rsid w:val="0076546D"/>
    <w:rsid w:val="00765C63"/>
    <w:rsid w:val="00765C78"/>
    <w:rsid w:val="00765CCF"/>
    <w:rsid w:val="00765E08"/>
    <w:rsid w:val="00766479"/>
    <w:rsid w:val="00766A2B"/>
    <w:rsid w:val="00766B67"/>
    <w:rsid w:val="00766D5F"/>
    <w:rsid w:val="00766DDD"/>
    <w:rsid w:val="007670F0"/>
    <w:rsid w:val="007677CB"/>
    <w:rsid w:val="00767C28"/>
    <w:rsid w:val="007704DE"/>
    <w:rsid w:val="007709CD"/>
    <w:rsid w:val="00770C60"/>
    <w:rsid w:val="00770D19"/>
    <w:rsid w:val="00770E78"/>
    <w:rsid w:val="00771D69"/>
    <w:rsid w:val="00771F0A"/>
    <w:rsid w:val="007724D9"/>
    <w:rsid w:val="007726A7"/>
    <w:rsid w:val="007726F1"/>
    <w:rsid w:val="00772BAF"/>
    <w:rsid w:val="00772E97"/>
    <w:rsid w:val="0077302C"/>
    <w:rsid w:val="00773058"/>
    <w:rsid w:val="007730E8"/>
    <w:rsid w:val="00773433"/>
    <w:rsid w:val="00773524"/>
    <w:rsid w:val="00773B75"/>
    <w:rsid w:val="00773D5E"/>
    <w:rsid w:val="00773E8E"/>
    <w:rsid w:val="007742C2"/>
    <w:rsid w:val="007743F6"/>
    <w:rsid w:val="00775BB4"/>
    <w:rsid w:val="00775C1B"/>
    <w:rsid w:val="00775E0B"/>
    <w:rsid w:val="007763AA"/>
    <w:rsid w:val="007764EE"/>
    <w:rsid w:val="00776B3C"/>
    <w:rsid w:val="00776FEC"/>
    <w:rsid w:val="00777437"/>
    <w:rsid w:val="007775C2"/>
    <w:rsid w:val="00777E0C"/>
    <w:rsid w:val="0078053D"/>
    <w:rsid w:val="00780595"/>
    <w:rsid w:val="00780611"/>
    <w:rsid w:val="007807C1"/>
    <w:rsid w:val="00780DFD"/>
    <w:rsid w:val="007810AF"/>
    <w:rsid w:val="0078177A"/>
    <w:rsid w:val="0078189B"/>
    <w:rsid w:val="00782192"/>
    <w:rsid w:val="0078237C"/>
    <w:rsid w:val="00782646"/>
    <w:rsid w:val="00782788"/>
    <w:rsid w:val="0078284E"/>
    <w:rsid w:val="00782B88"/>
    <w:rsid w:val="00782D39"/>
    <w:rsid w:val="00782DA9"/>
    <w:rsid w:val="00783107"/>
    <w:rsid w:val="007832AF"/>
    <w:rsid w:val="007832CA"/>
    <w:rsid w:val="00783899"/>
    <w:rsid w:val="007839D2"/>
    <w:rsid w:val="00783BA4"/>
    <w:rsid w:val="00783E94"/>
    <w:rsid w:val="007845B7"/>
    <w:rsid w:val="007848B7"/>
    <w:rsid w:val="00784BF4"/>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003"/>
    <w:rsid w:val="0078752F"/>
    <w:rsid w:val="0078755B"/>
    <w:rsid w:val="00787980"/>
    <w:rsid w:val="00787E3B"/>
    <w:rsid w:val="00787EC1"/>
    <w:rsid w:val="0079028B"/>
    <w:rsid w:val="00790A2D"/>
    <w:rsid w:val="00790B4E"/>
    <w:rsid w:val="00790C8D"/>
    <w:rsid w:val="00790CB5"/>
    <w:rsid w:val="00790E56"/>
    <w:rsid w:val="007914A9"/>
    <w:rsid w:val="00791A3F"/>
    <w:rsid w:val="00791BF5"/>
    <w:rsid w:val="00791CB5"/>
    <w:rsid w:val="00791E4D"/>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7B1"/>
    <w:rsid w:val="007969BD"/>
    <w:rsid w:val="00797356"/>
    <w:rsid w:val="00797357"/>
    <w:rsid w:val="0079779B"/>
    <w:rsid w:val="00797B03"/>
    <w:rsid w:val="00797C52"/>
    <w:rsid w:val="00797E04"/>
    <w:rsid w:val="007A041A"/>
    <w:rsid w:val="007A0F25"/>
    <w:rsid w:val="007A123C"/>
    <w:rsid w:val="007A1451"/>
    <w:rsid w:val="007A1632"/>
    <w:rsid w:val="007A1829"/>
    <w:rsid w:val="007A1A5A"/>
    <w:rsid w:val="007A1B22"/>
    <w:rsid w:val="007A1C55"/>
    <w:rsid w:val="007A1DA1"/>
    <w:rsid w:val="007A1DAB"/>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BDF"/>
    <w:rsid w:val="007A4C89"/>
    <w:rsid w:val="007A4D82"/>
    <w:rsid w:val="007A4E4B"/>
    <w:rsid w:val="007A5005"/>
    <w:rsid w:val="007A5394"/>
    <w:rsid w:val="007A5A43"/>
    <w:rsid w:val="007A5AA9"/>
    <w:rsid w:val="007A6064"/>
    <w:rsid w:val="007A68BF"/>
    <w:rsid w:val="007A6E31"/>
    <w:rsid w:val="007A7007"/>
    <w:rsid w:val="007A7631"/>
    <w:rsid w:val="007A7ACB"/>
    <w:rsid w:val="007A7FC6"/>
    <w:rsid w:val="007B0BEC"/>
    <w:rsid w:val="007B138C"/>
    <w:rsid w:val="007B13AA"/>
    <w:rsid w:val="007B1EAA"/>
    <w:rsid w:val="007B221C"/>
    <w:rsid w:val="007B2851"/>
    <w:rsid w:val="007B291C"/>
    <w:rsid w:val="007B34A4"/>
    <w:rsid w:val="007B3872"/>
    <w:rsid w:val="007B3CF6"/>
    <w:rsid w:val="007B3DA1"/>
    <w:rsid w:val="007B3E89"/>
    <w:rsid w:val="007B42BF"/>
    <w:rsid w:val="007B45C6"/>
    <w:rsid w:val="007B4E24"/>
    <w:rsid w:val="007B5271"/>
    <w:rsid w:val="007B528E"/>
    <w:rsid w:val="007B5509"/>
    <w:rsid w:val="007B5A11"/>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E94"/>
    <w:rsid w:val="007C2044"/>
    <w:rsid w:val="007C25C9"/>
    <w:rsid w:val="007C263B"/>
    <w:rsid w:val="007C2D23"/>
    <w:rsid w:val="007C2E35"/>
    <w:rsid w:val="007C2F60"/>
    <w:rsid w:val="007C2F71"/>
    <w:rsid w:val="007C335A"/>
    <w:rsid w:val="007C3968"/>
    <w:rsid w:val="007C3CAE"/>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3DDC"/>
    <w:rsid w:val="007D42F7"/>
    <w:rsid w:val="007D435F"/>
    <w:rsid w:val="007D43F4"/>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82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1C98"/>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3D"/>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25"/>
    <w:rsid w:val="007F1254"/>
    <w:rsid w:val="007F13D7"/>
    <w:rsid w:val="007F1B06"/>
    <w:rsid w:val="007F1C18"/>
    <w:rsid w:val="007F20A1"/>
    <w:rsid w:val="007F237F"/>
    <w:rsid w:val="007F2380"/>
    <w:rsid w:val="007F26EC"/>
    <w:rsid w:val="007F2CE5"/>
    <w:rsid w:val="007F2DAA"/>
    <w:rsid w:val="007F3099"/>
    <w:rsid w:val="007F323F"/>
    <w:rsid w:val="007F335A"/>
    <w:rsid w:val="007F3F6D"/>
    <w:rsid w:val="007F41B6"/>
    <w:rsid w:val="007F43AF"/>
    <w:rsid w:val="007F44EB"/>
    <w:rsid w:val="007F49D7"/>
    <w:rsid w:val="007F4EC9"/>
    <w:rsid w:val="007F54DC"/>
    <w:rsid w:val="007F566E"/>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004"/>
    <w:rsid w:val="008021B6"/>
    <w:rsid w:val="008022F5"/>
    <w:rsid w:val="00802475"/>
    <w:rsid w:val="008029AE"/>
    <w:rsid w:val="00802C2D"/>
    <w:rsid w:val="00802DE1"/>
    <w:rsid w:val="008030A2"/>
    <w:rsid w:val="008031F2"/>
    <w:rsid w:val="008034BB"/>
    <w:rsid w:val="00803679"/>
    <w:rsid w:val="008039E6"/>
    <w:rsid w:val="0080417C"/>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07159"/>
    <w:rsid w:val="0080764B"/>
    <w:rsid w:val="00810015"/>
    <w:rsid w:val="00810092"/>
    <w:rsid w:val="00810B89"/>
    <w:rsid w:val="00810FE5"/>
    <w:rsid w:val="00811323"/>
    <w:rsid w:val="00811546"/>
    <w:rsid w:val="0081162B"/>
    <w:rsid w:val="00811742"/>
    <w:rsid w:val="008117C1"/>
    <w:rsid w:val="00811ACB"/>
    <w:rsid w:val="00811BDE"/>
    <w:rsid w:val="008122CB"/>
    <w:rsid w:val="008122F5"/>
    <w:rsid w:val="00812818"/>
    <w:rsid w:val="008134ED"/>
    <w:rsid w:val="00813673"/>
    <w:rsid w:val="00813B8E"/>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50B"/>
    <w:rsid w:val="00817678"/>
    <w:rsid w:val="008178D7"/>
    <w:rsid w:val="008200CA"/>
    <w:rsid w:val="008201D9"/>
    <w:rsid w:val="00820A54"/>
    <w:rsid w:val="00820C3A"/>
    <w:rsid w:val="00820DBE"/>
    <w:rsid w:val="0082108C"/>
    <w:rsid w:val="00821348"/>
    <w:rsid w:val="00821695"/>
    <w:rsid w:val="008216E6"/>
    <w:rsid w:val="008217B4"/>
    <w:rsid w:val="00822012"/>
    <w:rsid w:val="0082214B"/>
    <w:rsid w:val="008222A3"/>
    <w:rsid w:val="008222E3"/>
    <w:rsid w:val="00822732"/>
    <w:rsid w:val="00822CDE"/>
    <w:rsid w:val="00822EB2"/>
    <w:rsid w:val="0082323E"/>
    <w:rsid w:val="00823727"/>
    <w:rsid w:val="008238C5"/>
    <w:rsid w:val="00823B6D"/>
    <w:rsid w:val="00823C39"/>
    <w:rsid w:val="008241C0"/>
    <w:rsid w:val="00824710"/>
    <w:rsid w:val="00824E12"/>
    <w:rsid w:val="008253D7"/>
    <w:rsid w:val="008254D2"/>
    <w:rsid w:val="008257F1"/>
    <w:rsid w:val="008258E0"/>
    <w:rsid w:val="00825B9E"/>
    <w:rsid w:val="00825BE1"/>
    <w:rsid w:val="00825DF9"/>
    <w:rsid w:val="0082618C"/>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9E5"/>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C82"/>
    <w:rsid w:val="00833D9D"/>
    <w:rsid w:val="0083482A"/>
    <w:rsid w:val="00834C5D"/>
    <w:rsid w:val="00835106"/>
    <w:rsid w:val="00835352"/>
    <w:rsid w:val="00835651"/>
    <w:rsid w:val="008357C6"/>
    <w:rsid w:val="00835ACD"/>
    <w:rsid w:val="00835B57"/>
    <w:rsid w:val="00836448"/>
    <w:rsid w:val="00836626"/>
    <w:rsid w:val="008367D1"/>
    <w:rsid w:val="00836B47"/>
    <w:rsid w:val="00836C26"/>
    <w:rsid w:val="00836CDA"/>
    <w:rsid w:val="00837381"/>
    <w:rsid w:val="008376E7"/>
    <w:rsid w:val="008378FC"/>
    <w:rsid w:val="00837B00"/>
    <w:rsid w:val="00837D26"/>
    <w:rsid w:val="00837DE2"/>
    <w:rsid w:val="00837EB4"/>
    <w:rsid w:val="008401CD"/>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A35"/>
    <w:rsid w:val="00842B91"/>
    <w:rsid w:val="00842FE0"/>
    <w:rsid w:val="00843367"/>
    <w:rsid w:val="008434E3"/>
    <w:rsid w:val="008440FA"/>
    <w:rsid w:val="0084415E"/>
    <w:rsid w:val="008444F9"/>
    <w:rsid w:val="008448D1"/>
    <w:rsid w:val="00844A0F"/>
    <w:rsid w:val="00844BFC"/>
    <w:rsid w:val="00844CB9"/>
    <w:rsid w:val="00844E10"/>
    <w:rsid w:val="00844EA3"/>
    <w:rsid w:val="00844ED4"/>
    <w:rsid w:val="00845064"/>
    <w:rsid w:val="008459D5"/>
    <w:rsid w:val="00845CDE"/>
    <w:rsid w:val="00845D4F"/>
    <w:rsid w:val="00846161"/>
    <w:rsid w:val="008463F6"/>
    <w:rsid w:val="0084658C"/>
    <w:rsid w:val="008467B0"/>
    <w:rsid w:val="0084687D"/>
    <w:rsid w:val="00846952"/>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2D24"/>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3F"/>
    <w:rsid w:val="00862EF1"/>
    <w:rsid w:val="00863014"/>
    <w:rsid w:val="00863372"/>
    <w:rsid w:val="00863426"/>
    <w:rsid w:val="00863455"/>
    <w:rsid w:val="008637DF"/>
    <w:rsid w:val="00863807"/>
    <w:rsid w:val="0086383E"/>
    <w:rsid w:val="00863C10"/>
    <w:rsid w:val="00863EB3"/>
    <w:rsid w:val="00864074"/>
    <w:rsid w:val="008642A8"/>
    <w:rsid w:val="0086580F"/>
    <w:rsid w:val="00865A10"/>
    <w:rsid w:val="0086621E"/>
    <w:rsid w:val="00866251"/>
    <w:rsid w:val="00866321"/>
    <w:rsid w:val="008664E4"/>
    <w:rsid w:val="008666D1"/>
    <w:rsid w:val="00866718"/>
    <w:rsid w:val="008667BC"/>
    <w:rsid w:val="008667E2"/>
    <w:rsid w:val="00866B4D"/>
    <w:rsid w:val="00866BC0"/>
    <w:rsid w:val="00866E96"/>
    <w:rsid w:val="0086738F"/>
    <w:rsid w:val="0086744F"/>
    <w:rsid w:val="00867787"/>
    <w:rsid w:val="00867B68"/>
    <w:rsid w:val="00867DF5"/>
    <w:rsid w:val="008700F4"/>
    <w:rsid w:val="0087013B"/>
    <w:rsid w:val="00870280"/>
    <w:rsid w:val="0087083B"/>
    <w:rsid w:val="008709AB"/>
    <w:rsid w:val="008709BA"/>
    <w:rsid w:val="00870A83"/>
    <w:rsid w:val="00870FD9"/>
    <w:rsid w:val="00871390"/>
    <w:rsid w:val="00871409"/>
    <w:rsid w:val="008714A1"/>
    <w:rsid w:val="008718FD"/>
    <w:rsid w:val="00871B1F"/>
    <w:rsid w:val="00871E13"/>
    <w:rsid w:val="00872029"/>
    <w:rsid w:val="00872086"/>
    <w:rsid w:val="0087220C"/>
    <w:rsid w:val="00872AB7"/>
    <w:rsid w:val="0087306A"/>
    <w:rsid w:val="008731D1"/>
    <w:rsid w:val="00874036"/>
    <w:rsid w:val="00874211"/>
    <w:rsid w:val="0087427E"/>
    <w:rsid w:val="00874B79"/>
    <w:rsid w:val="00874C20"/>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E44"/>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3E91"/>
    <w:rsid w:val="008847F7"/>
    <w:rsid w:val="00884938"/>
    <w:rsid w:val="00884CEA"/>
    <w:rsid w:val="00885309"/>
    <w:rsid w:val="0088556A"/>
    <w:rsid w:val="00885DB3"/>
    <w:rsid w:val="00886001"/>
    <w:rsid w:val="00886145"/>
    <w:rsid w:val="008863CE"/>
    <w:rsid w:val="008864DE"/>
    <w:rsid w:val="00886512"/>
    <w:rsid w:val="00886889"/>
    <w:rsid w:val="00886AD3"/>
    <w:rsid w:val="00886C7B"/>
    <w:rsid w:val="00886ED5"/>
    <w:rsid w:val="00886F45"/>
    <w:rsid w:val="008873B4"/>
    <w:rsid w:val="0088772F"/>
    <w:rsid w:val="00887C45"/>
    <w:rsid w:val="00887EE3"/>
    <w:rsid w:val="0089001B"/>
    <w:rsid w:val="00890411"/>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3368"/>
    <w:rsid w:val="008A337E"/>
    <w:rsid w:val="008A360A"/>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5C6"/>
    <w:rsid w:val="008A6776"/>
    <w:rsid w:val="008A6BD4"/>
    <w:rsid w:val="008A6BDC"/>
    <w:rsid w:val="008A6EB1"/>
    <w:rsid w:val="008A6F15"/>
    <w:rsid w:val="008A7061"/>
    <w:rsid w:val="008A762F"/>
    <w:rsid w:val="008A7A49"/>
    <w:rsid w:val="008A7F57"/>
    <w:rsid w:val="008B00FD"/>
    <w:rsid w:val="008B0213"/>
    <w:rsid w:val="008B0E5C"/>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4E64"/>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0CAC"/>
    <w:rsid w:val="008C1541"/>
    <w:rsid w:val="008C1AA5"/>
    <w:rsid w:val="008C1B28"/>
    <w:rsid w:val="008C1CEE"/>
    <w:rsid w:val="008C2053"/>
    <w:rsid w:val="008C22E3"/>
    <w:rsid w:val="008C22FF"/>
    <w:rsid w:val="008C256B"/>
    <w:rsid w:val="008C26B1"/>
    <w:rsid w:val="008C2D24"/>
    <w:rsid w:val="008C33BB"/>
    <w:rsid w:val="008C3748"/>
    <w:rsid w:val="008C37FA"/>
    <w:rsid w:val="008C38C3"/>
    <w:rsid w:val="008C3BAC"/>
    <w:rsid w:val="008C3D9A"/>
    <w:rsid w:val="008C4002"/>
    <w:rsid w:val="008C403A"/>
    <w:rsid w:val="008C4057"/>
    <w:rsid w:val="008C44B7"/>
    <w:rsid w:val="008C44E5"/>
    <w:rsid w:val="008C45BD"/>
    <w:rsid w:val="008C49AC"/>
    <w:rsid w:val="008C4BC1"/>
    <w:rsid w:val="008C4E9B"/>
    <w:rsid w:val="008C57A9"/>
    <w:rsid w:val="008C59BC"/>
    <w:rsid w:val="008C5DCB"/>
    <w:rsid w:val="008C5E0A"/>
    <w:rsid w:val="008C6085"/>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2964"/>
    <w:rsid w:val="008D2FC3"/>
    <w:rsid w:val="008D35C3"/>
    <w:rsid w:val="008D3C1D"/>
    <w:rsid w:val="008D3CBB"/>
    <w:rsid w:val="008D3D3F"/>
    <w:rsid w:val="008D3EF8"/>
    <w:rsid w:val="008D3F1D"/>
    <w:rsid w:val="008D4233"/>
    <w:rsid w:val="008D436F"/>
    <w:rsid w:val="008D4453"/>
    <w:rsid w:val="008D474E"/>
    <w:rsid w:val="008D4BFF"/>
    <w:rsid w:val="008D4FDA"/>
    <w:rsid w:val="008D55F3"/>
    <w:rsid w:val="008D562C"/>
    <w:rsid w:val="008D57C4"/>
    <w:rsid w:val="008D5A1C"/>
    <w:rsid w:val="008D5EE9"/>
    <w:rsid w:val="008D624B"/>
    <w:rsid w:val="008D6BBB"/>
    <w:rsid w:val="008D6CBC"/>
    <w:rsid w:val="008D6CE1"/>
    <w:rsid w:val="008D7410"/>
    <w:rsid w:val="008D792B"/>
    <w:rsid w:val="008D795A"/>
    <w:rsid w:val="008D7DF7"/>
    <w:rsid w:val="008E01E5"/>
    <w:rsid w:val="008E03B3"/>
    <w:rsid w:val="008E05DF"/>
    <w:rsid w:val="008E07B3"/>
    <w:rsid w:val="008E0AFA"/>
    <w:rsid w:val="008E0E3A"/>
    <w:rsid w:val="008E1058"/>
    <w:rsid w:val="008E1309"/>
    <w:rsid w:val="008E18F2"/>
    <w:rsid w:val="008E1B07"/>
    <w:rsid w:val="008E1D5A"/>
    <w:rsid w:val="008E2172"/>
    <w:rsid w:val="008E25EB"/>
    <w:rsid w:val="008E2662"/>
    <w:rsid w:val="008E2AD6"/>
    <w:rsid w:val="008E2C17"/>
    <w:rsid w:val="008E35A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E7BEB"/>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1EF1"/>
    <w:rsid w:val="00902134"/>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AFB"/>
    <w:rsid w:val="00905CCA"/>
    <w:rsid w:val="00906C23"/>
    <w:rsid w:val="00906E43"/>
    <w:rsid w:val="00906F74"/>
    <w:rsid w:val="009072C2"/>
    <w:rsid w:val="009073C4"/>
    <w:rsid w:val="009074C2"/>
    <w:rsid w:val="009079A9"/>
    <w:rsid w:val="009112E8"/>
    <w:rsid w:val="00911369"/>
    <w:rsid w:val="009117E4"/>
    <w:rsid w:val="00911A11"/>
    <w:rsid w:val="00911E56"/>
    <w:rsid w:val="00912326"/>
    <w:rsid w:val="00912372"/>
    <w:rsid w:val="009123C5"/>
    <w:rsid w:val="00912D70"/>
    <w:rsid w:val="0091323D"/>
    <w:rsid w:val="00913450"/>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9C4"/>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4B"/>
    <w:rsid w:val="00932990"/>
    <w:rsid w:val="0093391C"/>
    <w:rsid w:val="0093394F"/>
    <w:rsid w:val="00933A2D"/>
    <w:rsid w:val="00933DFB"/>
    <w:rsid w:val="00933F98"/>
    <w:rsid w:val="00934920"/>
    <w:rsid w:val="009349A5"/>
    <w:rsid w:val="00934B65"/>
    <w:rsid w:val="00934BA6"/>
    <w:rsid w:val="0093501B"/>
    <w:rsid w:val="009350AF"/>
    <w:rsid w:val="0093511A"/>
    <w:rsid w:val="009352A1"/>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070"/>
    <w:rsid w:val="00941458"/>
    <w:rsid w:val="0094199C"/>
    <w:rsid w:val="00941AD0"/>
    <w:rsid w:val="00942479"/>
    <w:rsid w:val="00942522"/>
    <w:rsid w:val="0094264F"/>
    <w:rsid w:val="009427D9"/>
    <w:rsid w:val="009427EC"/>
    <w:rsid w:val="00942888"/>
    <w:rsid w:val="009429CC"/>
    <w:rsid w:val="00942F44"/>
    <w:rsid w:val="00943167"/>
    <w:rsid w:val="009435E6"/>
    <w:rsid w:val="00943A60"/>
    <w:rsid w:val="00943ED1"/>
    <w:rsid w:val="00944702"/>
    <w:rsid w:val="00944791"/>
    <w:rsid w:val="00944BF1"/>
    <w:rsid w:val="00944EA1"/>
    <w:rsid w:val="00945239"/>
    <w:rsid w:val="0094585A"/>
    <w:rsid w:val="00945CDA"/>
    <w:rsid w:val="00945DF9"/>
    <w:rsid w:val="0094624D"/>
    <w:rsid w:val="0094638A"/>
    <w:rsid w:val="0094650A"/>
    <w:rsid w:val="0094672C"/>
    <w:rsid w:val="0094680D"/>
    <w:rsid w:val="009468D8"/>
    <w:rsid w:val="009469A7"/>
    <w:rsid w:val="00946BEE"/>
    <w:rsid w:val="0094777F"/>
    <w:rsid w:val="00947781"/>
    <w:rsid w:val="009479CA"/>
    <w:rsid w:val="00947C16"/>
    <w:rsid w:val="0095001F"/>
    <w:rsid w:val="00950344"/>
    <w:rsid w:val="0095041A"/>
    <w:rsid w:val="0095079D"/>
    <w:rsid w:val="009507DA"/>
    <w:rsid w:val="00950D30"/>
    <w:rsid w:val="00951142"/>
    <w:rsid w:val="00951291"/>
    <w:rsid w:val="00951584"/>
    <w:rsid w:val="00951884"/>
    <w:rsid w:val="00952107"/>
    <w:rsid w:val="0095234C"/>
    <w:rsid w:val="009524F3"/>
    <w:rsid w:val="00952BD0"/>
    <w:rsid w:val="00953096"/>
    <w:rsid w:val="00953120"/>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5"/>
    <w:rsid w:val="00960339"/>
    <w:rsid w:val="00960467"/>
    <w:rsid w:val="00960510"/>
    <w:rsid w:val="0096087E"/>
    <w:rsid w:val="00960AAA"/>
    <w:rsid w:val="00960ADF"/>
    <w:rsid w:val="0096101D"/>
    <w:rsid w:val="0096160D"/>
    <w:rsid w:val="009621D7"/>
    <w:rsid w:val="009623E0"/>
    <w:rsid w:val="0096262F"/>
    <w:rsid w:val="009627DB"/>
    <w:rsid w:val="0096284C"/>
    <w:rsid w:val="0096297E"/>
    <w:rsid w:val="00962989"/>
    <w:rsid w:val="00962AC3"/>
    <w:rsid w:val="00962E5D"/>
    <w:rsid w:val="00963552"/>
    <w:rsid w:val="009635B5"/>
    <w:rsid w:val="00963662"/>
    <w:rsid w:val="00963A4D"/>
    <w:rsid w:val="00963E09"/>
    <w:rsid w:val="00964188"/>
    <w:rsid w:val="00964502"/>
    <w:rsid w:val="009646FF"/>
    <w:rsid w:val="00964817"/>
    <w:rsid w:val="00964B63"/>
    <w:rsid w:val="009651F7"/>
    <w:rsid w:val="00965557"/>
    <w:rsid w:val="009660DF"/>
    <w:rsid w:val="00966238"/>
    <w:rsid w:val="009665BE"/>
    <w:rsid w:val="00966C5C"/>
    <w:rsid w:val="00967160"/>
    <w:rsid w:val="009672D0"/>
    <w:rsid w:val="009673F6"/>
    <w:rsid w:val="0096753D"/>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6B"/>
    <w:rsid w:val="00976479"/>
    <w:rsid w:val="00976849"/>
    <w:rsid w:val="00976E73"/>
    <w:rsid w:val="00977015"/>
    <w:rsid w:val="00977056"/>
    <w:rsid w:val="009775F0"/>
    <w:rsid w:val="00977DDF"/>
    <w:rsid w:val="00977FD7"/>
    <w:rsid w:val="0098096A"/>
    <w:rsid w:val="00980AAB"/>
    <w:rsid w:val="00981061"/>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396"/>
    <w:rsid w:val="0099056B"/>
    <w:rsid w:val="009906EC"/>
    <w:rsid w:val="00990807"/>
    <w:rsid w:val="009908E2"/>
    <w:rsid w:val="00990FB6"/>
    <w:rsid w:val="00991450"/>
    <w:rsid w:val="009917EF"/>
    <w:rsid w:val="00991827"/>
    <w:rsid w:val="00991858"/>
    <w:rsid w:val="009918AE"/>
    <w:rsid w:val="00991BB8"/>
    <w:rsid w:val="00991F70"/>
    <w:rsid w:val="00992728"/>
    <w:rsid w:val="009928DF"/>
    <w:rsid w:val="00993696"/>
    <w:rsid w:val="009938C5"/>
    <w:rsid w:val="00993A69"/>
    <w:rsid w:val="00993D71"/>
    <w:rsid w:val="00993F05"/>
    <w:rsid w:val="00993F91"/>
    <w:rsid w:val="00994349"/>
    <w:rsid w:val="009943D0"/>
    <w:rsid w:val="00994478"/>
    <w:rsid w:val="00994540"/>
    <w:rsid w:val="009947AD"/>
    <w:rsid w:val="00994B39"/>
    <w:rsid w:val="0099508C"/>
    <w:rsid w:val="00995128"/>
    <w:rsid w:val="0099520F"/>
    <w:rsid w:val="00995259"/>
    <w:rsid w:val="00995339"/>
    <w:rsid w:val="00995394"/>
    <w:rsid w:val="009953B8"/>
    <w:rsid w:val="0099589D"/>
    <w:rsid w:val="009958EC"/>
    <w:rsid w:val="00995C1C"/>
    <w:rsid w:val="009961C4"/>
    <w:rsid w:val="00996244"/>
    <w:rsid w:val="0099637F"/>
    <w:rsid w:val="009966A4"/>
    <w:rsid w:val="0099695D"/>
    <w:rsid w:val="0099696D"/>
    <w:rsid w:val="00996992"/>
    <w:rsid w:val="00996A33"/>
    <w:rsid w:val="00997041"/>
    <w:rsid w:val="00997052"/>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618"/>
    <w:rsid w:val="009A2943"/>
    <w:rsid w:val="009A2BCA"/>
    <w:rsid w:val="009A2CCB"/>
    <w:rsid w:val="009A2ED4"/>
    <w:rsid w:val="009A2F05"/>
    <w:rsid w:val="009A2F60"/>
    <w:rsid w:val="009A330C"/>
    <w:rsid w:val="009A3404"/>
    <w:rsid w:val="009A351F"/>
    <w:rsid w:val="009A36AD"/>
    <w:rsid w:val="009A3E1F"/>
    <w:rsid w:val="009A420A"/>
    <w:rsid w:val="009A45EC"/>
    <w:rsid w:val="009A48A8"/>
    <w:rsid w:val="009A4B58"/>
    <w:rsid w:val="009A4BF0"/>
    <w:rsid w:val="009A5133"/>
    <w:rsid w:val="009A5201"/>
    <w:rsid w:val="009A53A4"/>
    <w:rsid w:val="009A57AB"/>
    <w:rsid w:val="009A57F9"/>
    <w:rsid w:val="009A5CE4"/>
    <w:rsid w:val="009A5CFA"/>
    <w:rsid w:val="009A5D4C"/>
    <w:rsid w:val="009A6249"/>
    <w:rsid w:val="009A6972"/>
    <w:rsid w:val="009A6DB2"/>
    <w:rsid w:val="009A70B3"/>
    <w:rsid w:val="009A7285"/>
    <w:rsid w:val="009A7648"/>
    <w:rsid w:val="009A76B4"/>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3B9"/>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6EF0"/>
    <w:rsid w:val="009B710A"/>
    <w:rsid w:val="009B722B"/>
    <w:rsid w:val="009B772B"/>
    <w:rsid w:val="009B787A"/>
    <w:rsid w:val="009B79CE"/>
    <w:rsid w:val="009B7FFA"/>
    <w:rsid w:val="009C0082"/>
    <w:rsid w:val="009C0F32"/>
    <w:rsid w:val="009C125B"/>
    <w:rsid w:val="009C13D4"/>
    <w:rsid w:val="009C1A96"/>
    <w:rsid w:val="009C1FAE"/>
    <w:rsid w:val="009C1FD3"/>
    <w:rsid w:val="009C2322"/>
    <w:rsid w:val="009C23C5"/>
    <w:rsid w:val="009C2445"/>
    <w:rsid w:val="009C2552"/>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B6"/>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3F4"/>
    <w:rsid w:val="009D2425"/>
    <w:rsid w:val="009D2744"/>
    <w:rsid w:val="009D2961"/>
    <w:rsid w:val="009D2C68"/>
    <w:rsid w:val="009D30FC"/>
    <w:rsid w:val="009D32E4"/>
    <w:rsid w:val="009D35BD"/>
    <w:rsid w:val="009D35EC"/>
    <w:rsid w:val="009D36A5"/>
    <w:rsid w:val="009D377A"/>
    <w:rsid w:val="009D3A23"/>
    <w:rsid w:val="009D3A2D"/>
    <w:rsid w:val="009D3CD5"/>
    <w:rsid w:val="009D42AF"/>
    <w:rsid w:val="009D4BC9"/>
    <w:rsid w:val="009D50AD"/>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BEE"/>
    <w:rsid w:val="009D7C33"/>
    <w:rsid w:val="009D7D5B"/>
    <w:rsid w:val="009E02C2"/>
    <w:rsid w:val="009E04D6"/>
    <w:rsid w:val="009E07C4"/>
    <w:rsid w:val="009E0E06"/>
    <w:rsid w:val="009E123E"/>
    <w:rsid w:val="009E1400"/>
    <w:rsid w:val="009E140C"/>
    <w:rsid w:val="009E15F6"/>
    <w:rsid w:val="009E1C6C"/>
    <w:rsid w:val="009E1F76"/>
    <w:rsid w:val="009E291C"/>
    <w:rsid w:val="009E29FA"/>
    <w:rsid w:val="009E2A88"/>
    <w:rsid w:val="009E32C6"/>
    <w:rsid w:val="009E3671"/>
    <w:rsid w:val="009E3DDA"/>
    <w:rsid w:val="009E4360"/>
    <w:rsid w:val="009E45BF"/>
    <w:rsid w:val="009E4618"/>
    <w:rsid w:val="009E4F63"/>
    <w:rsid w:val="009E52DA"/>
    <w:rsid w:val="009E57D3"/>
    <w:rsid w:val="009E5DC1"/>
    <w:rsid w:val="009E6373"/>
    <w:rsid w:val="009E64E8"/>
    <w:rsid w:val="009E6613"/>
    <w:rsid w:val="009E6689"/>
    <w:rsid w:val="009E6CF8"/>
    <w:rsid w:val="009E6E4F"/>
    <w:rsid w:val="009E7474"/>
    <w:rsid w:val="009E788B"/>
    <w:rsid w:val="009E7BC3"/>
    <w:rsid w:val="009E7EE8"/>
    <w:rsid w:val="009F02C6"/>
    <w:rsid w:val="009F06CD"/>
    <w:rsid w:val="009F06FC"/>
    <w:rsid w:val="009F0BB6"/>
    <w:rsid w:val="009F0CB4"/>
    <w:rsid w:val="009F130F"/>
    <w:rsid w:val="009F140E"/>
    <w:rsid w:val="009F1996"/>
    <w:rsid w:val="009F20EC"/>
    <w:rsid w:val="009F2327"/>
    <w:rsid w:val="009F233D"/>
    <w:rsid w:val="009F2546"/>
    <w:rsid w:val="009F25B3"/>
    <w:rsid w:val="009F2759"/>
    <w:rsid w:val="009F2886"/>
    <w:rsid w:val="009F28D2"/>
    <w:rsid w:val="009F2B68"/>
    <w:rsid w:val="009F2B99"/>
    <w:rsid w:val="009F3042"/>
    <w:rsid w:val="009F30E0"/>
    <w:rsid w:val="009F313C"/>
    <w:rsid w:val="009F3227"/>
    <w:rsid w:val="009F34CE"/>
    <w:rsid w:val="009F3DB6"/>
    <w:rsid w:val="009F4015"/>
    <w:rsid w:val="009F4419"/>
    <w:rsid w:val="009F4EEB"/>
    <w:rsid w:val="009F4F71"/>
    <w:rsid w:val="009F5315"/>
    <w:rsid w:val="009F57A3"/>
    <w:rsid w:val="009F586C"/>
    <w:rsid w:val="009F5AF4"/>
    <w:rsid w:val="009F5B74"/>
    <w:rsid w:val="009F5F24"/>
    <w:rsid w:val="009F6406"/>
    <w:rsid w:val="009F6448"/>
    <w:rsid w:val="009F6874"/>
    <w:rsid w:val="009F6943"/>
    <w:rsid w:val="009F6CC5"/>
    <w:rsid w:val="009F6D75"/>
    <w:rsid w:val="009F71DE"/>
    <w:rsid w:val="009F7292"/>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C06"/>
    <w:rsid w:val="00A01D36"/>
    <w:rsid w:val="00A023DA"/>
    <w:rsid w:val="00A0242D"/>
    <w:rsid w:val="00A02434"/>
    <w:rsid w:val="00A025FC"/>
    <w:rsid w:val="00A02C15"/>
    <w:rsid w:val="00A02E27"/>
    <w:rsid w:val="00A02FFB"/>
    <w:rsid w:val="00A0313B"/>
    <w:rsid w:val="00A0321D"/>
    <w:rsid w:val="00A0330E"/>
    <w:rsid w:val="00A03383"/>
    <w:rsid w:val="00A03654"/>
    <w:rsid w:val="00A03A06"/>
    <w:rsid w:val="00A03BE4"/>
    <w:rsid w:val="00A03E6C"/>
    <w:rsid w:val="00A041C4"/>
    <w:rsid w:val="00A041D3"/>
    <w:rsid w:val="00A05199"/>
    <w:rsid w:val="00A051E3"/>
    <w:rsid w:val="00A05753"/>
    <w:rsid w:val="00A05BFB"/>
    <w:rsid w:val="00A05D03"/>
    <w:rsid w:val="00A06165"/>
    <w:rsid w:val="00A06276"/>
    <w:rsid w:val="00A066C5"/>
    <w:rsid w:val="00A0672F"/>
    <w:rsid w:val="00A069E2"/>
    <w:rsid w:val="00A06AE1"/>
    <w:rsid w:val="00A071C6"/>
    <w:rsid w:val="00A07369"/>
    <w:rsid w:val="00A07784"/>
    <w:rsid w:val="00A1011E"/>
    <w:rsid w:val="00A1068B"/>
    <w:rsid w:val="00A107B6"/>
    <w:rsid w:val="00A107FA"/>
    <w:rsid w:val="00A10A06"/>
    <w:rsid w:val="00A10F8F"/>
    <w:rsid w:val="00A111EE"/>
    <w:rsid w:val="00A11372"/>
    <w:rsid w:val="00A115B2"/>
    <w:rsid w:val="00A11A09"/>
    <w:rsid w:val="00A11E4D"/>
    <w:rsid w:val="00A12079"/>
    <w:rsid w:val="00A128B8"/>
    <w:rsid w:val="00A12B48"/>
    <w:rsid w:val="00A13005"/>
    <w:rsid w:val="00A131B4"/>
    <w:rsid w:val="00A1334A"/>
    <w:rsid w:val="00A13893"/>
    <w:rsid w:val="00A1419A"/>
    <w:rsid w:val="00A142FE"/>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17EE7"/>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5C"/>
    <w:rsid w:val="00A238D3"/>
    <w:rsid w:val="00A23B27"/>
    <w:rsid w:val="00A24024"/>
    <w:rsid w:val="00A2406C"/>
    <w:rsid w:val="00A240E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27CEC"/>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3A1"/>
    <w:rsid w:val="00A4349C"/>
    <w:rsid w:val="00A439AC"/>
    <w:rsid w:val="00A43A6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C1E"/>
    <w:rsid w:val="00A53DB1"/>
    <w:rsid w:val="00A541A3"/>
    <w:rsid w:val="00A54237"/>
    <w:rsid w:val="00A546DB"/>
    <w:rsid w:val="00A54947"/>
    <w:rsid w:val="00A549AF"/>
    <w:rsid w:val="00A54C14"/>
    <w:rsid w:val="00A55042"/>
    <w:rsid w:val="00A550D7"/>
    <w:rsid w:val="00A5529E"/>
    <w:rsid w:val="00A55341"/>
    <w:rsid w:val="00A55414"/>
    <w:rsid w:val="00A55450"/>
    <w:rsid w:val="00A554CE"/>
    <w:rsid w:val="00A5558B"/>
    <w:rsid w:val="00A55B81"/>
    <w:rsid w:val="00A55CB2"/>
    <w:rsid w:val="00A55E24"/>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506"/>
    <w:rsid w:val="00A62891"/>
    <w:rsid w:val="00A62CBF"/>
    <w:rsid w:val="00A62EAC"/>
    <w:rsid w:val="00A62F04"/>
    <w:rsid w:val="00A63864"/>
    <w:rsid w:val="00A63B43"/>
    <w:rsid w:val="00A63D4B"/>
    <w:rsid w:val="00A64217"/>
    <w:rsid w:val="00A6492D"/>
    <w:rsid w:val="00A64D72"/>
    <w:rsid w:val="00A65196"/>
    <w:rsid w:val="00A651D8"/>
    <w:rsid w:val="00A653A8"/>
    <w:rsid w:val="00A656FF"/>
    <w:rsid w:val="00A65A0B"/>
    <w:rsid w:val="00A65EAF"/>
    <w:rsid w:val="00A66092"/>
    <w:rsid w:val="00A66154"/>
    <w:rsid w:val="00A661A1"/>
    <w:rsid w:val="00A662FB"/>
    <w:rsid w:val="00A66377"/>
    <w:rsid w:val="00A66585"/>
    <w:rsid w:val="00A66594"/>
    <w:rsid w:val="00A66A17"/>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6D"/>
    <w:rsid w:val="00A74B98"/>
    <w:rsid w:val="00A755AD"/>
    <w:rsid w:val="00A75AF6"/>
    <w:rsid w:val="00A75CBC"/>
    <w:rsid w:val="00A75D3D"/>
    <w:rsid w:val="00A76109"/>
    <w:rsid w:val="00A76EE2"/>
    <w:rsid w:val="00A76F8A"/>
    <w:rsid w:val="00A770FC"/>
    <w:rsid w:val="00A771F7"/>
    <w:rsid w:val="00A772CF"/>
    <w:rsid w:val="00A77774"/>
    <w:rsid w:val="00A778C7"/>
    <w:rsid w:val="00A779DD"/>
    <w:rsid w:val="00A77C0A"/>
    <w:rsid w:val="00A77E7B"/>
    <w:rsid w:val="00A802EF"/>
    <w:rsid w:val="00A80324"/>
    <w:rsid w:val="00A808D9"/>
    <w:rsid w:val="00A80CEE"/>
    <w:rsid w:val="00A80D4A"/>
    <w:rsid w:val="00A80F14"/>
    <w:rsid w:val="00A81420"/>
    <w:rsid w:val="00A81A25"/>
    <w:rsid w:val="00A81AAF"/>
    <w:rsid w:val="00A81C4C"/>
    <w:rsid w:val="00A81E22"/>
    <w:rsid w:val="00A81F1F"/>
    <w:rsid w:val="00A81F31"/>
    <w:rsid w:val="00A81F40"/>
    <w:rsid w:val="00A81F55"/>
    <w:rsid w:val="00A81FD9"/>
    <w:rsid w:val="00A82003"/>
    <w:rsid w:val="00A8206F"/>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D2C"/>
    <w:rsid w:val="00A86F15"/>
    <w:rsid w:val="00A86F45"/>
    <w:rsid w:val="00A874C5"/>
    <w:rsid w:val="00A8784D"/>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35"/>
    <w:rsid w:val="00A91E77"/>
    <w:rsid w:val="00A92264"/>
    <w:rsid w:val="00A923E1"/>
    <w:rsid w:val="00A926F2"/>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76C"/>
    <w:rsid w:val="00AA4789"/>
    <w:rsid w:val="00AA4896"/>
    <w:rsid w:val="00AA49B4"/>
    <w:rsid w:val="00AA4B4B"/>
    <w:rsid w:val="00AA4D85"/>
    <w:rsid w:val="00AA5587"/>
    <w:rsid w:val="00AA62E6"/>
    <w:rsid w:val="00AA6521"/>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729"/>
    <w:rsid w:val="00AB1C8B"/>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00"/>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125"/>
    <w:rsid w:val="00AC66FB"/>
    <w:rsid w:val="00AC72B2"/>
    <w:rsid w:val="00AC7711"/>
    <w:rsid w:val="00AC7773"/>
    <w:rsid w:val="00AC7788"/>
    <w:rsid w:val="00AC7CAF"/>
    <w:rsid w:val="00AC7D92"/>
    <w:rsid w:val="00AD0025"/>
    <w:rsid w:val="00AD0141"/>
    <w:rsid w:val="00AD01A3"/>
    <w:rsid w:val="00AD02A6"/>
    <w:rsid w:val="00AD16A9"/>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6801"/>
    <w:rsid w:val="00AD6EA2"/>
    <w:rsid w:val="00AD705D"/>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92F"/>
    <w:rsid w:val="00AE5DCD"/>
    <w:rsid w:val="00AE5F98"/>
    <w:rsid w:val="00AE6668"/>
    <w:rsid w:val="00AE667D"/>
    <w:rsid w:val="00AE694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EA3"/>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1C"/>
    <w:rsid w:val="00AF49CE"/>
    <w:rsid w:val="00AF4A27"/>
    <w:rsid w:val="00AF4FB6"/>
    <w:rsid w:val="00AF522C"/>
    <w:rsid w:val="00AF5271"/>
    <w:rsid w:val="00AF5B11"/>
    <w:rsid w:val="00AF5DAA"/>
    <w:rsid w:val="00AF5F12"/>
    <w:rsid w:val="00AF635E"/>
    <w:rsid w:val="00AF6687"/>
    <w:rsid w:val="00AF6706"/>
    <w:rsid w:val="00AF67E4"/>
    <w:rsid w:val="00AF685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0B26"/>
    <w:rsid w:val="00B01301"/>
    <w:rsid w:val="00B01576"/>
    <w:rsid w:val="00B01914"/>
    <w:rsid w:val="00B01D14"/>
    <w:rsid w:val="00B01F29"/>
    <w:rsid w:val="00B029D8"/>
    <w:rsid w:val="00B02AE0"/>
    <w:rsid w:val="00B02B78"/>
    <w:rsid w:val="00B02ED1"/>
    <w:rsid w:val="00B03385"/>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6A02"/>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63A"/>
    <w:rsid w:val="00B12AE3"/>
    <w:rsid w:val="00B13A3A"/>
    <w:rsid w:val="00B13CD4"/>
    <w:rsid w:val="00B14950"/>
    <w:rsid w:val="00B14FBD"/>
    <w:rsid w:val="00B15375"/>
    <w:rsid w:val="00B1546E"/>
    <w:rsid w:val="00B1596D"/>
    <w:rsid w:val="00B15A17"/>
    <w:rsid w:val="00B161B1"/>
    <w:rsid w:val="00B163E3"/>
    <w:rsid w:val="00B1640F"/>
    <w:rsid w:val="00B167D7"/>
    <w:rsid w:val="00B169B1"/>
    <w:rsid w:val="00B16A0B"/>
    <w:rsid w:val="00B16AF2"/>
    <w:rsid w:val="00B16C68"/>
    <w:rsid w:val="00B16ED1"/>
    <w:rsid w:val="00B16EEF"/>
    <w:rsid w:val="00B16FE6"/>
    <w:rsid w:val="00B1716A"/>
    <w:rsid w:val="00B178D6"/>
    <w:rsid w:val="00B17C31"/>
    <w:rsid w:val="00B17D5B"/>
    <w:rsid w:val="00B20445"/>
    <w:rsid w:val="00B2050A"/>
    <w:rsid w:val="00B20606"/>
    <w:rsid w:val="00B2061A"/>
    <w:rsid w:val="00B208CB"/>
    <w:rsid w:val="00B208D2"/>
    <w:rsid w:val="00B20980"/>
    <w:rsid w:val="00B20F16"/>
    <w:rsid w:val="00B21267"/>
    <w:rsid w:val="00B21335"/>
    <w:rsid w:val="00B214B9"/>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A94"/>
    <w:rsid w:val="00B23B7C"/>
    <w:rsid w:val="00B23CAC"/>
    <w:rsid w:val="00B23E9D"/>
    <w:rsid w:val="00B24051"/>
    <w:rsid w:val="00B243D0"/>
    <w:rsid w:val="00B2472F"/>
    <w:rsid w:val="00B24BA5"/>
    <w:rsid w:val="00B24D2B"/>
    <w:rsid w:val="00B25389"/>
    <w:rsid w:val="00B256B8"/>
    <w:rsid w:val="00B25A63"/>
    <w:rsid w:val="00B25A69"/>
    <w:rsid w:val="00B25BF7"/>
    <w:rsid w:val="00B25D5C"/>
    <w:rsid w:val="00B25FC9"/>
    <w:rsid w:val="00B260E8"/>
    <w:rsid w:val="00B264D8"/>
    <w:rsid w:val="00B26559"/>
    <w:rsid w:val="00B26CD0"/>
    <w:rsid w:val="00B26EAF"/>
    <w:rsid w:val="00B27246"/>
    <w:rsid w:val="00B2778E"/>
    <w:rsid w:val="00B279BA"/>
    <w:rsid w:val="00B27A30"/>
    <w:rsid w:val="00B27E66"/>
    <w:rsid w:val="00B3109C"/>
    <w:rsid w:val="00B31897"/>
    <w:rsid w:val="00B318CF"/>
    <w:rsid w:val="00B318D3"/>
    <w:rsid w:val="00B3197D"/>
    <w:rsid w:val="00B31BA1"/>
    <w:rsid w:val="00B31CDE"/>
    <w:rsid w:val="00B32622"/>
    <w:rsid w:val="00B3264E"/>
    <w:rsid w:val="00B33537"/>
    <w:rsid w:val="00B33912"/>
    <w:rsid w:val="00B33928"/>
    <w:rsid w:val="00B33D7B"/>
    <w:rsid w:val="00B33DBE"/>
    <w:rsid w:val="00B34A6F"/>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16F"/>
    <w:rsid w:val="00B50546"/>
    <w:rsid w:val="00B50CF2"/>
    <w:rsid w:val="00B50E7B"/>
    <w:rsid w:val="00B51004"/>
    <w:rsid w:val="00B512DB"/>
    <w:rsid w:val="00B51979"/>
    <w:rsid w:val="00B519EB"/>
    <w:rsid w:val="00B525D3"/>
    <w:rsid w:val="00B52E33"/>
    <w:rsid w:val="00B52FFE"/>
    <w:rsid w:val="00B5366C"/>
    <w:rsid w:val="00B539B2"/>
    <w:rsid w:val="00B53D1B"/>
    <w:rsid w:val="00B54160"/>
    <w:rsid w:val="00B541DF"/>
    <w:rsid w:val="00B54552"/>
    <w:rsid w:val="00B54F46"/>
    <w:rsid w:val="00B55195"/>
    <w:rsid w:val="00B55383"/>
    <w:rsid w:val="00B553BD"/>
    <w:rsid w:val="00B557C7"/>
    <w:rsid w:val="00B55932"/>
    <w:rsid w:val="00B55ACE"/>
    <w:rsid w:val="00B56081"/>
    <w:rsid w:val="00B5634C"/>
    <w:rsid w:val="00B56A00"/>
    <w:rsid w:val="00B56A9A"/>
    <w:rsid w:val="00B56BD0"/>
    <w:rsid w:val="00B572B6"/>
    <w:rsid w:val="00B57695"/>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81"/>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09"/>
    <w:rsid w:val="00B7545C"/>
    <w:rsid w:val="00B755A7"/>
    <w:rsid w:val="00B75BC2"/>
    <w:rsid w:val="00B75D9E"/>
    <w:rsid w:val="00B769AB"/>
    <w:rsid w:val="00B777FC"/>
    <w:rsid w:val="00B77CC6"/>
    <w:rsid w:val="00B8023D"/>
    <w:rsid w:val="00B80328"/>
    <w:rsid w:val="00B8033C"/>
    <w:rsid w:val="00B80676"/>
    <w:rsid w:val="00B807DC"/>
    <w:rsid w:val="00B8086A"/>
    <w:rsid w:val="00B80E93"/>
    <w:rsid w:val="00B8132B"/>
    <w:rsid w:val="00B814EE"/>
    <w:rsid w:val="00B8189A"/>
    <w:rsid w:val="00B81A66"/>
    <w:rsid w:val="00B81CAD"/>
    <w:rsid w:val="00B81E8C"/>
    <w:rsid w:val="00B82130"/>
    <w:rsid w:val="00B8216C"/>
    <w:rsid w:val="00B821A4"/>
    <w:rsid w:val="00B82295"/>
    <w:rsid w:val="00B823BF"/>
    <w:rsid w:val="00B82734"/>
    <w:rsid w:val="00B82750"/>
    <w:rsid w:val="00B82AC7"/>
    <w:rsid w:val="00B82CD5"/>
    <w:rsid w:val="00B82EFA"/>
    <w:rsid w:val="00B82FA8"/>
    <w:rsid w:val="00B830BF"/>
    <w:rsid w:val="00B83694"/>
    <w:rsid w:val="00B836C8"/>
    <w:rsid w:val="00B83EAB"/>
    <w:rsid w:val="00B83EEE"/>
    <w:rsid w:val="00B83F18"/>
    <w:rsid w:val="00B83F99"/>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0F5B"/>
    <w:rsid w:val="00B9129A"/>
    <w:rsid w:val="00B914E0"/>
    <w:rsid w:val="00B9189D"/>
    <w:rsid w:val="00B919E1"/>
    <w:rsid w:val="00B91DDC"/>
    <w:rsid w:val="00B9200F"/>
    <w:rsid w:val="00B925D4"/>
    <w:rsid w:val="00B926AA"/>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C02"/>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148"/>
    <w:rsid w:val="00BA757E"/>
    <w:rsid w:val="00BA79DE"/>
    <w:rsid w:val="00BA7BCE"/>
    <w:rsid w:val="00BA7DCA"/>
    <w:rsid w:val="00BB0589"/>
    <w:rsid w:val="00BB064E"/>
    <w:rsid w:val="00BB0A30"/>
    <w:rsid w:val="00BB0ADE"/>
    <w:rsid w:val="00BB0DB1"/>
    <w:rsid w:val="00BB0FCA"/>
    <w:rsid w:val="00BB178C"/>
    <w:rsid w:val="00BB1AD0"/>
    <w:rsid w:val="00BB1B52"/>
    <w:rsid w:val="00BB1B87"/>
    <w:rsid w:val="00BB1F6B"/>
    <w:rsid w:val="00BB2161"/>
    <w:rsid w:val="00BB219B"/>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5D3B"/>
    <w:rsid w:val="00BB6153"/>
    <w:rsid w:val="00BB62E9"/>
    <w:rsid w:val="00BB70E7"/>
    <w:rsid w:val="00BB74FD"/>
    <w:rsid w:val="00BB785B"/>
    <w:rsid w:val="00BB7889"/>
    <w:rsid w:val="00BB7985"/>
    <w:rsid w:val="00BB7CEF"/>
    <w:rsid w:val="00BB7F19"/>
    <w:rsid w:val="00BB7F9D"/>
    <w:rsid w:val="00BC03AE"/>
    <w:rsid w:val="00BC059F"/>
    <w:rsid w:val="00BC13B3"/>
    <w:rsid w:val="00BC1714"/>
    <w:rsid w:val="00BC1740"/>
    <w:rsid w:val="00BC1C4B"/>
    <w:rsid w:val="00BC218D"/>
    <w:rsid w:val="00BC246D"/>
    <w:rsid w:val="00BC27E1"/>
    <w:rsid w:val="00BC29BE"/>
    <w:rsid w:val="00BC29E6"/>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325"/>
    <w:rsid w:val="00BC59FD"/>
    <w:rsid w:val="00BC5BA1"/>
    <w:rsid w:val="00BC5E4F"/>
    <w:rsid w:val="00BC5FA1"/>
    <w:rsid w:val="00BC626B"/>
    <w:rsid w:val="00BC6298"/>
    <w:rsid w:val="00BC65F1"/>
    <w:rsid w:val="00BC668C"/>
    <w:rsid w:val="00BC6942"/>
    <w:rsid w:val="00BC69B6"/>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62B"/>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4FCF"/>
    <w:rsid w:val="00BD5213"/>
    <w:rsid w:val="00BD5215"/>
    <w:rsid w:val="00BD5250"/>
    <w:rsid w:val="00BD5790"/>
    <w:rsid w:val="00BD59BE"/>
    <w:rsid w:val="00BD5C31"/>
    <w:rsid w:val="00BD5CF3"/>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33B"/>
    <w:rsid w:val="00BE04C7"/>
    <w:rsid w:val="00BE0779"/>
    <w:rsid w:val="00BE0AB1"/>
    <w:rsid w:val="00BE0E27"/>
    <w:rsid w:val="00BE14E4"/>
    <w:rsid w:val="00BE1583"/>
    <w:rsid w:val="00BE1AFD"/>
    <w:rsid w:val="00BE1B84"/>
    <w:rsid w:val="00BE277C"/>
    <w:rsid w:val="00BE305F"/>
    <w:rsid w:val="00BE36C9"/>
    <w:rsid w:val="00BE37A7"/>
    <w:rsid w:val="00BE38EA"/>
    <w:rsid w:val="00BE412D"/>
    <w:rsid w:val="00BE4A90"/>
    <w:rsid w:val="00BE4B79"/>
    <w:rsid w:val="00BE51EE"/>
    <w:rsid w:val="00BE5214"/>
    <w:rsid w:val="00BE5422"/>
    <w:rsid w:val="00BE56DC"/>
    <w:rsid w:val="00BE5F5A"/>
    <w:rsid w:val="00BE62CA"/>
    <w:rsid w:val="00BE6437"/>
    <w:rsid w:val="00BE65E7"/>
    <w:rsid w:val="00BE67CF"/>
    <w:rsid w:val="00BE6881"/>
    <w:rsid w:val="00BE6D60"/>
    <w:rsid w:val="00BE6F51"/>
    <w:rsid w:val="00BE70CC"/>
    <w:rsid w:val="00BE721F"/>
    <w:rsid w:val="00BE73AA"/>
    <w:rsid w:val="00BE7851"/>
    <w:rsid w:val="00BE7AF6"/>
    <w:rsid w:val="00BE7F5C"/>
    <w:rsid w:val="00BF047E"/>
    <w:rsid w:val="00BF0766"/>
    <w:rsid w:val="00BF07E1"/>
    <w:rsid w:val="00BF0DC7"/>
    <w:rsid w:val="00BF132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1D4"/>
    <w:rsid w:val="00C00664"/>
    <w:rsid w:val="00C00AE1"/>
    <w:rsid w:val="00C00C90"/>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0F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4C37"/>
    <w:rsid w:val="00C15370"/>
    <w:rsid w:val="00C156F2"/>
    <w:rsid w:val="00C15B2F"/>
    <w:rsid w:val="00C15D1F"/>
    <w:rsid w:val="00C16128"/>
    <w:rsid w:val="00C16304"/>
    <w:rsid w:val="00C164F6"/>
    <w:rsid w:val="00C16D10"/>
    <w:rsid w:val="00C16FD9"/>
    <w:rsid w:val="00C17643"/>
    <w:rsid w:val="00C1791C"/>
    <w:rsid w:val="00C17ECB"/>
    <w:rsid w:val="00C20381"/>
    <w:rsid w:val="00C204A9"/>
    <w:rsid w:val="00C207DE"/>
    <w:rsid w:val="00C2080B"/>
    <w:rsid w:val="00C20901"/>
    <w:rsid w:val="00C20923"/>
    <w:rsid w:val="00C20FCF"/>
    <w:rsid w:val="00C2113B"/>
    <w:rsid w:val="00C2117E"/>
    <w:rsid w:val="00C212CE"/>
    <w:rsid w:val="00C214E9"/>
    <w:rsid w:val="00C2151F"/>
    <w:rsid w:val="00C21CF2"/>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351"/>
    <w:rsid w:val="00C356BA"/>
    <w:rsid w:val="00C358D9"/>
    <w:rsid w:val="00C35928"/>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37FEB"/>
    <w:rsid w:val="00C4035A"/>
    <w:rsid w:val="00C408FB"/>
    <w:rsid w:val="00C40B82"/>
    <w:rsid w:val="00C41010"/>
    <w:rsid w:val="00C4183B"/>
    <w:rsid w:val="00C418A2"/>
    <w:rsid w:val="00C418EF"/>
    <w:rsid w:val="00C41D95"/>
    <w:rsid w:val="00C41ECF"/>
    <w:rsid w:val="00C4214A"/>
    <w:rsid w:val="00C4283F"/>
    <w:rsid w:val="00C42FC2"/>
    <w:rsid w:val="00C437F1"/>
    <w:rsid w:val="00C43A95"/>
    <w:rsid w:val="00C43D1B"/>
    <w:rsid w:val="00C43EF7"/>
    <w:rsid w:val="00C44A4F"/>
    <w:rsid w:val="00C44C3D"/>
    <w:rsid w:val="00C44C72"/>
    <w:rsid w:val="00C45261"/>
    <w:rsid w:val="00C45A95"/>
    <w:rsid w:val="00C45B4F"/>
    <w:rsid w:val="00C45FA8"/>
    <w:rsid w:val="00C4616C"/>
    <w:rsid w:val="00C463E4"/>
    <w:rsid w:val="00C46552"/>
    <w:rsid w:val="00C465F0"/>
    <w:rsid w:val="00C469D8"/>
    <w:rsid w:val="00C46D04"/>
    <w:rsid w:val="00C46D24"/>
    <w:rsid w:val="00C47093"/>
    <w:rsid w:val="00C472E0"/>
    <w:rsid w:val="00C47B58"/>
    <w:rsid w:val="00C50DD4"/>
    <w:rsid w:val="00C50F36"/>
    <w:rsid w:val="00C511F3"/>
    <w:rsid w:val="00C51773"/>
    <w:rsid w:val="00C51912"/>
    <w:rsid w:val="00C519BA"/>
    <w:rsid w:val="00C51BF4"/>
    <w:rsid w:val="00C51FB9"/>
    <w:rsid w:val="00C520C5"/>
    <w:rsid w:val="00C5218B"/>
    <w:rsid w:val="00C525C7"/>
    <w:rsid w:val="00C52639"/>
    <w:rsid w:val="00C529B3"/>
    <w:rsid w:val="00C52CA0"/>
    <w:rsid w:val="00C52E23"/>
    <w:rsid w:val="00C52E8D"/>
    <w:rsid w:val="00C53552"/>
    <w:rsid w:val="00C53692"/>
    <w:rsid w:val="00C53C5F"/>
    <w:rsid w:val="00C54001"/>
    <w:rsid w:val="00C54223"/>
    <w:rsid w:val="00C54285"/>
    <w:rsid w:val="00C543B7"/>
    <w:rsid w:val="00C545D2"/>
    <w:rsid w:val="00C54B26"/>
    <w:rsid w:val="00C55159"/>
    <w:rsid w:val="00C552A3"/>
    <w:rsid w:val="00C5577C"/>
    <w:rsid w:val="00C55CAF"/>
    <w:rsid w:val="00C55F96"/>
    <w:rsid w:val="00C56455"/>
    <w:rsid w:val="00C56A4A"/>
    <w:rsid w:val="00C57060"/>
    <w:rsid w:val="00C571CF"/>
    <w:rsid w:val="00C57573"/>
    <w:rsid w:val="00C57786"/>
    <w:rsid w:val="00C5792A"/>
    <w:rsid w:val="00C57ADB"/>
    <w:rsid w:val="00C57DCF"/>
    <w:rsid w:val="00C6004F"/>
    <w:rsid w:val="00C60100"/>
    <w:rsid w:val="00C60565"/>
    <w:rsid w:val="00C607FA"/>
    <w:rsid w:val="00C60843"/>
    <w:rsid w:val="00C609D6"/>
    <w:rsid w:val="00C61411"/>
    <w:rsid w:val="00C614EF"/>
    <w:rsid w:val="00C61C60"/>
    <w:rsid w:val="00C62042"/>
    <w:rsid w:val="00C6217D"/>
    <w:rsid w:val="00C62217"/>
    <w:rsid w:val="00C624D9"/>
    <w:rsid w:val="00C62B6A"/>
    <w:rsid w:val="00C62BCC"/>
    <w:rsid w:val="00C62CD8"/>
    <w:rsid w:val="00C62FB4"/>
    <w:rsid w:val="00C630B7"/>
    <w:rsid w:val="00C6344C"/>
    <w:rsid w:val="00C634AD"/>
    <w:rsid w:val="00C634B9"/>
    <w:rsid w:val="00C63A3C"/>
    <w:rsid w:val="00C63AE3"/>
    <w:rsid w:val="00C63B01"/>
    <w:rsid w:val="00C64439"/>
    <w:rsid w:val="00C644C3"/>
    <w:rsid w:val="00C649D6"/>
    <w:rsid w:val="00C64A6B"/>
    <w:rsid w:val="00C64CBB"/>
    <w:rsid w:val="00C64E91"/>
    <w:rsid w:val="00C64F12"/>
    <w:rsid w:val="00C655B7"/>
    <w:rsid w:val="00C659E0"/>
    <w:rsid w:val="00C65B3E"/>
    <w:rsid w:val="00C6633B"/>
    <w:rsid w:val="00C66C19"/>
    <w:rsid w:val="00C66DFD"/>
    <w:rsid w:val="00C66FF7"/>
    <w:rsid w:val="00C673AE"/>
    <w:rsid w:val="00C67AE2"/>
    <w:rsid w:val="00C67C59"/>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D28"/>
    <w:rsid w:val="00C77F3D"/>
    <w:rsid w:val="00C80047"/>
    <w:rsid w:val="00C8014F"/>
    <w:rsid w:val="00C8027F"/>
    <w:rsid w:val="00C80821"/>
    <w:rsid w:val="00C80838"/>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9B4"/>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6A5E"/>
    <w:rsid w:val="00C86BB9"/>
    <w:rsid w:val="00C8713F"/>
    <w:rsid w:val="00C87160"/>
    <w:rsid w:val="00C8740E"/>
    <w:rsid w:val="00C877A0"/>
    <w:rsid w:val="00C87C27"/>
    <w:rsid w:val="00C87E42"/>
    <w:rsid w:val="00C9050E"/>
    <w:rsid w:val="00C9056B"/>
    <w:rsid w:val="00C909E4"/>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977D4"/>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2E5"/>
    <w:rsid w:val="00CB0608"/>
    <w:rsid w:val="00CB070C"/>
    <w:rsid w:val="00CB0D50"/>
    <w:rsid w:val="00CB0E08"/>
    <w:rsid w:val="00CB1272"/>
    <w:rsid w:val="00CB141C"/>
    <w:rsid w:val="00CB16C6"/>
    <w:rsid w:val="00CB1A5E"/>
    <w:rsid w:val="00CB216F"/>
    <w:rsid w:val="00CB2391"/>
    <w:rsid w:val="00CB2685"/>
    <w:rsid w:val="00CB2B61"/>
    <w:rsid w:val="00CB2C3B"/>
    <w:rsid w:val="00CB35C4"/>
    <w:rsid w:val="00CB3803"/>
    <w:rsid w:val="00CB4905"/>
    <w:rsid w:val="00CB4A77"/>
    <w:rsid w:val="00CB4B33"/>
    <w:rsid w:val="00CB5115"/>
    <w:rsid w:val="00CB5137"/>
    <w:rsid w:val="00CB575A"/>
    <w:rsid w:val="00CB5BCB"/>
    <w:rsid w:val="00CB5BF9"/>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2F3"/>
    <w:rsid w:val="00CC4EBE"/>
    <w:rsid w:val="00CC4EE7"/>
    <w:rsid w:val="00CC537A"/>
    <w:rsid w:val="00CC54BC"/>
    <w:rsid w:val="00CC55FF"/>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B38"/>
    <w:rsid w:val="00CD0F1B"/>
    <w:rsid w:val="00CD117B"/>
    <w:rsid w:val="00CD11E1"/>
    <w:rsid w:val="00CD1649"/>
    <w:rsid w:val="00CD1A6C"/>
    <w:rsid w:val="00CD21A3"/>
    <w:rsid w:val="00CD231F"/>
    <w:rsid w:val="00CD23A0"/>
    <w:rsid w:val="00CD24CF"/>
    <w:rsid w:val="00CD262D"/>
    <w:rsid w:val="00CD2C34"/>
    <w:rsid w:val="00CD302C"/>
    <w:rsid w:val="00CD305C"/>
    <w:rsid w:val="00CD3229"/>
    <w:rsid w:val="00CD368F"/>
    <w:rsid w:val="00CD3A7B"/>
    <w:rsid w:val="00CD3B8C"/>
    <w:rsid w:val="00CD3DA5"/>
    <w:rsid w:val="00CD406D"/>
    <w:rsid w:val="00CD461F"/>
    <w:rsid w:val="00CD4771"/>
    <w:rsid w:val="00CD4AD9"/>
    <w:rsid w:val="00CD4C98"/>
    <w:rsid w:val="00CD4CBF"/>
    <w:rsid w:val="00CD4CE5"/>
    <w:rsid w:val="00CD52E7"/>
    <w:rsid w:val="00CD55E9"/>
    <w:rsid w:val="00CD5D6C"/>
    <w:rsid w:val="00CD624F"/>
    <w:rsid w:val="00CD634D"/>
    <w:rsid w:val="00CD67A4"/>
    <w:rsid w:val="00CD68A5"/>
    <w:rsid w:val="00CD6CB2"/>
    <w:rsid w:val="00CD6D5D"/>
    <w:rsid w:val="00CD6EA2"/>
    <w:rsid w:val="00CD720D"/>
    <w:rsid w:val="00CD7349"/>
    <w:rsid w:val="00CD74E6"/>
    <w:rsid w:val="00CD75AA"/>
    <w:rsid w:val="00CD7B37"/>
    <w:rsid w:val="00CD7B41"/>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842"/>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040"/>
    <w:rsid w:val="00D01168"/>
    <w:rsid w:val="00D01420"/>
    <w:rsid w:val="00D01453"/>
    <w:rsid w:val="00D01584"/>
    <w:rsid w:val="00D017E5"/>
    <w:rsid w:val="00D020E1"/>
    <w:rsid w:val="00D0259C"/>
    <w:rsid w:val="00D02785"/>
    <w:rsid w:val="00D027FD"/>
    <w:rsid w:val="00D0283E"/>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C34"/>
    <w:rsid w:val="00D11D18"/>
    <w:rsid w:val="00D11D45"/>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72E"/>
    <w:rsid w:val="00D148F3"/>
    <w:rsid w:val="00D14905"/>
    <w:rsid w:val="00D14A4F"/>
    <w:rsid w:val="00D14D99"/>
    <w:rsid w:val="00D1514C"/>
    <w:rsid w:val="00D154C1"/>
    <w:rsid w:val="00D15615"/>
    <w:rsid w:val="00D15FA5"/>
    <w:rsid w:val="00D16488"/>
    <w:rsid w:val="00D1656F"/>
    <w:rsid w:val="00D1661A"/>
    <w:rsid w:val="00D1720F"/>
    <w:rsid w:val="00D17300"/>
    <w:rsid w:val="00D176E9"/>
    <w:rsid w:val="00D17829"/>
    <w:rsid w:val="00D17B96"/>
    <w:rsid w:val="00D17D95"/>
    <w:rsid w:val="00D17F40"/>
    <w:rsid w:val="00D2034E"/>
    <w:rsid w:val="00D20602"/>
    <w:rsid w:val="00D20A74"/>
    <w:rsid w:val="00D21302"/>
    <w:rsid w:val="00D21781"/>
    <w:rsid w:val="00D21E2C"/>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0ADE"/>
    <w:rsid w:val="00D31AEA"/>
    <w:rsid w:val="00D31DE9"/>
    <w:rsid w:val="00D32661"/>
    <w:rsid w:val="00D327EE"/>
    <w:rsid w:val="00D328AB"/>
    <w:rsid w:val="00D32A16"/>
    <w:rsid w:val="00D33028"/>
    <w:rsid w:val="00D33347"/>
    <w:rsid w:val="00D33F19"/>
    <w:rsid w:val="00D33F59"/>
    <w:rsid w:val="00D33FEA"/>
    <w:rsid w:val="00D34377"/>
    <w:rsid w:val="00D34468"/>
    <w:rsid w:val="00D3451A"/>
    <w:rsid w:val="00D3479D"/>
    <w:rsid w:val="00D34AF5"/>
    <w:rsid w:val="00D34B59"/>
    <w:rsid w:val="00D35395"/>
    <w:rsid w:val="00D35825"/>
    <w:rsid w:val="00D3589E"/>
    <w:rsid w:val="00D359EF"/>
    <w:rsid w:val="00D35BE5"/>
    <w:rsid w:val="00D35D6C"/>
    <w:rsid w:val="00D35EF1"/>
    <w:rsid w:val="00D36495"/>
    <w:rsid w:val="00D367EC"/>
    <w:rsid w:val="00D36BA7"/>
    <w:rsid w:val="00D36D70"/>
    <w:rsid w:val="00D36DA9"/>
    <w:rsid w:val="00D3745B"/>
    <w:rsid w:val="00D375D7"/>
    <w:rsid w:val="00D37BFD"/>
    <w:rsid w:val="00D37F72"/>
    <w:rsid w:val="00D40116"/>
    <w:rsid w:val="00D402F4"/>
    <w:rsid w:val="00D40ADA"/>
    <w:rsid w:val="00D412C2"/>
    <w:rsid w:val="00D41350"/>
    <w:rsid w:val="00D4168D"/>
    <w:rsid w:val="00D416A9"/>
    <w:rsid w:val="00D41A63"/>
    <w:rsid w:val="00D41FE7"/>
    <w:rsid w:val="00D426DC"/>
    <w:rsid w:val="00D4274A"/>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3C2"/>
    <w:rsid w:val="00D47E32"/>
    <w:rsid w:val="00D50240"/>
    <w:rsid w:val="00D5070F"/>
    <w:rsid w:val="00D508A0"/>
    <w:rsid w:val="00D50995"/>
    <w:rsid w:val="00D50AE1"/>
    <w:rsid w:val="00D50F6D"/>
    <w:rsid w:val="00D514B0"/>
    <w:rsid w:val="00D51618"/>
    <w:rsid w:val="00D51743"/>
    <w:rsid w:val="00D51D52"/>
    <w:rsid w:val="00D51DBD"/>
    <w:rsid w:val="00D51FB3"/>
    <w:rsid w:val="00D52300"/>
    <w:rsid w:val="00D5369E"/>
    <w:rsid w:val="00D536E0"/>
    <w:rsid w:val="00D538DF"/>
    <w:rsid w:val="00D53B82"/>
    <w:rsid w:val="00D53DED"/>
    <w:rsid w:val="00D54413"/>
    <w:rsid w:val="00D54503"/>
    <w:rsid w:val="00D546D5"/>
    <w:rsid w:val="00D54801"/>
    <w:rsid w:val="00D55243"/>
    <w:rsid w:val="00D5549A"/>
    <w:rsid w:val="00D5555D"/>
    <w:rsid w:val="00D55661"/>
    <w:rsid w:val="00D55918"/>
    <w:rsid w:val="00D55BC6"/>
    <w:rsid w:val="00D55C6C"/>
    <w:rsid w:val="00D55E16"/>
    <w:rsid w:val="00D55EB8"/>
    <w:rsid w:val="00D5603A"/>
    <w:rsid w:val="00D5632A"/>
    <w:rsid w:val="00D56430"/>
    <w:rsid w:val="00D564F5"/>
    <w:rsid w:val="00D56688"/>
    <w:rsid w:val="00D56A43"/>
    <w:rsid w:val="00D56A57"/>
    <w:rsid w:val="00D56AD1"/>
    <w:rsid w:val="00D56BCA"/>
    <w:rsid w:val="00D56E87"/>
    <w:rsid w:val="00D57325"/>
    <w:rsid w:val="00D57900"/>
    <w:rsid w:val="00D57AAC"/>
    <w:rsid w:val="00D57D5A"/>
    <w:rsid w:val="00D60248"/>
    <w:rsid w:val="00D60251"/>
    <w:rsid w:val="00D60525"/>
    <w:rsid w:val="00D61029"/>
    <w:rsid w:val="00D610C6"/>
    <w:rsid w:val="00D61278"/>
    <w:rsid w:val="00D6127C"/>
    <w:rsid w:val="00D61673"/>
    <w:rsid w:val="00D624B1"/>
    <w:rsid w:val="00D628A0"/>
    <w:rsid w:val="00D62E64"/>
    <w:rsid w:val="00D630A6"/>
    <w:rsid w:val="00D63556"/>
    <w:rsid w:val="00D63AEC"/>
    <w:rsid w:val="00D63BFF"/>
    <w:rsid w:val="00D63FD8"/>
    <w:rsid w:val="00D6487E"/>
    <w:rsid w:val="00D651B4"/>
    <w:rsid w:val="00D65353"/>
    <w:rsid w:val="00D6540B"/>
    <w:rsid w:val="00D65443"/>
    <w:rsid w:val="00D65493"/>
    <w:rsid w:val="00D657AD"/>
    <w:rsid w:val="00D65820"/>
    <w:rsid w:val="00D658F5"/>
    <w:rsid w:val="00D663ED"/>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3713"/>
    <w:rsid w:val="00D74A58"/>
    <w:rsid w:val="00D74B99"/>
    <w:rsid w:val="00D74CEC"/>
    <w:rsid w:val="00D74F2A"/>
    <w:rsid w:val="00D750B7"/>
    <w:rsid w:val="00D75202"/>
    <w:rsid w:val="00D7520C"/>
    <w:rsid w:val="00D75376"/>
    <w:rsid w:val="00D7576A"/>
    <w:rsid w:val="00D758B6"/>
    <w:rsid w:val="00D75FB2"/>
    <w:rsid w:val="00D7628B"/>
    <w:rsid w:val="00D76465"/>
    <w:rsid w:val="00D7653C"/>
    <w:rsid w:val="00D76AC9"/>
    <w:rsid w:val="00D76CF5"/>
    <w:rsid w:val="00D76E6A"/>
    <w:rsid w:val="00D76E6E"/>
    <w:rsid w:val="00D76EF5"/>
    <w:rsid w:val="00D77239"/>
    <w:rsid w:val="00D772E3"/>
    <w:rsid w:val="00D77518"/>
    <w:rsid w:val="00D77849"/>
    <w:rsid w:val="00D77C3A"/>
    <w:rsid w:val="00D77F7B"/>
    <w:rsid w:val="00D8001F"/>
    <w:rsid w:val="00D8064A"/>
    <w:rsid w:val="00D80B15"/>
    <w:rsid w:val="00D80C15"/>
    <w:rsid w:val="00D8110F"/>
    <w:rsid w:val="00D812DF"/>
    <w:rsid w:val="00D8131C"/>
    <w:rsid w:val="00D819A9"/>
    <w:rsid w:val="00D81B95"/>
    <w:rsid w:val="00D82201"/>
    <w:rsid w:val="00D8230F"/>
    <w:rsid w:val="00D83A01"/>
    <w:rsid w:val="00D83D14"/>
    <w:rsid w:val="00D842A3"/>
    <w:rsid w:val="00D847E1"/>
    <w:rsid w:val="00D84CEB"/>
    <w:rsid w:val="00D84F5D"/>
    <w:rsid w:val="00D84F8B"/>
    <w:rsid w:val="00D85393"/>
    <w:rsid w:val="00D85402"/>
    <w:rsid w:val="00D85413"/>
    <w:rsid w:val="00D8542D"/>
    <w:rsid w:val="00D85730"/>
    <w:rsid w:val="00D85751"/>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0F14"/>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247"/>
    <w:rsid w:val="00D952A3"/>
    <w:rsid w:val="00D9595B"/>
    <w:rsid w:val="00D95A78"/>
    <w:rsid w:val="00D96362"/>
    <w:rsid w:val="00D9745F"/>
    <w:rsid w:val="00D977AF"/>
    <w:rsid w:val="00D97889"/>
    <w:rsid w:val="00D97E6E"/>
    <w:rsid w:val="00D97F70"/>
    <w:rsid w:val="00DA058C"/>
    <w:rsid w:val="00DA0AAC"/>
    <w:rsid w:val="00DA0D02"/>
    <w:rsid w:val="00DA0EE5"/>
    <w:rsid w:val="00DA0FE4"/>
    <w:rsid w:val="00DA119F"/>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DB"/>
    <w:rsid w:val="00DA75E7"/>
    <w:rsid w:val="00DA7875"/>
    <w:rsid w:val="00DA79DA"/>
    <w:rsid w:val="00DA7AE4"/>
    <w:rsid w:val="00DA7B6C"/>
    <w:rsid w:val="00DA7BDA"/>
    <w:rsid w:val="00DA7CEE"/>
    <w:rsid w:val="00DA7FF0"/>
    <w:rsid w:val="00DB0382"/>
    <w:rsid w:val="00DB03CE"/>
    <w:rsid w:val="00DB0DCB"/>
    <w:rsid w:val="00DB0E94"/>
    <w:rsid w:val="00DB0F39"/>
    <w:rsid w:val="00DB1120"/>
    <w:rsid w:val="00DB12AB"/>
    <w:rsid w:val="00DB14C9"/>
    <w:rsid w:val="00DB14DC"/>
    <w:rsid w:val="00DB1B65"/>
    <w:rsid w:val="00DB1E4C"/>
    <w:rsid w:val="00DB1E70"/>
    <w:rsid w:val="00DB228B"/>
    <w:rsid w:val="00DB235B"/>
    <w:rsid w:val="00DB242E"/>
    <w:rsid w:val="00DB2F2F"/>
    <w:rsid w:val="00DB2F33"/>
    <w:rsid w:val="00DB2FA0"/>
    <w:rsid w:val="00DB3073"/>
    <w:rsid w:val="00DB322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08F7"/>
    <w:rsid w:val="00DC0ACA"/>
    <w:rsid w:val="00DC12CB"/>
    <w:rsid w:val="00DC1623"/>
    <w:rsid w:val="00DC1783"/>
    <w:rsid w:val="00DC18F2"/>
    <w:rsid w:val="00DC1BDA"/>
    <w:rsid w:val="00DC20B3"/>
    <w:rsid w:val="00DC24D9"/>
    <w:rsid w:val="00DC2640"/>
    <w:rsid w:val="00DC2762"/>
    <w:rsid w:val="00DC278C"/>
    <w:rsid w:val="00DC2B37"/>
    <w:rsid w:val="00DC2CD7"/>
    <w:rsid w:val="00DC303C"/>
    <w:rsid w:val="00DC35AC"/>
    <w:rsid w:val="00DC35E5"/>
    <w:rsid w:val="00DC3B67"/>
    <w:rsid w:val="00DC3B6F"/>
    <w:rsid w:val="00DC3C49"/>
    <w:rsid w:val="00DC3E10"/>
    <w:rsid w:val="00DC3F87"/>
    <w:rsid w:val="00DC4074"/>
    <w:rsid w:val="00DC4256"/>
    <w:rsid w:val="00DC44E6"/>
    <w:rsid w:val="00DC4926"/>
    <w:rsid w:val="00DC4B91"/>
    <w:rsid w:val="00DC4CE3"/>
    <w:rsid w:val="00DC4D96"/>
    <w:rsid w:val="00DC52EB"/>
    <w:rsid w:val="00DC56EB"/>
    <w:rsid w:val="00DC5C06"/>
    <w:rsid w:val="00DC5EF0"/>
    <w:rsid w:val="00DC6054"/>
    <w:rsid w:val="00DC6323"/>
    <w:rsid w:val="00DC665B"/>
    <w:rsid w:val="00DC67DA"/>
    <w:rsid w:val="00DC6B34"/>
    <w:rsid w:val="00DC6E94"/>
    <w:rsid w:val="00DC714E"/>
    <w:rsid w:val="00DC71CF"/>
    <w:rsid w:val="00DC7547"/>
    <w:rsid w:val="00DC75DA"/>
    <w:rsid w:val="00DC75FC"/>
    <w:rsid w:val="00DC768A"/>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5BE"/>
    <w:rsid w:val="00DD3A9E"/>
    <w:rsid w:val="00DD3B98"/>
    <w:rsid w:val="00DD4BAF"/>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1F"/>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D53"/>
    <w:rsid w:val="00DF0E56"/>
    <w:rsid w:val="00DF122C"/>
    <w:rsid w:val="00DF15AD"/>
    <w:rsid w:val="00DF1DD1"/>
    <w:rsid w:val="00DF2559"/>
    <w:rsid w:val="00DF28A9"/>
    <w:rsid w:val="00DF28CD"/>
    <w:rsid w:val="00DF2F76"/>
    <w:rsid w:val="00DF3030"/>
    <w:rsid w:val="00DF37BA"/>
    <w:rsid w:val="00DF38FA"/>
    <w:rsid w:val="00DF3D70"/>
    <w:rsid w:val="00DF3DFB"/>
    <w:rsid w:val="00DF4AFF"/>
    <w:rsid w:val="00DF4CF4"/>
    <w:rsid w:val="00DF513C"/>
    <w:rsid w:val="00DF53DD"/>
    <w:rsid w:val="00DF53EB"/>
    <w:rsid w:val="00DF5A58"/>
    <w:rsid w:val="00DF5D69"/>
    <w:rsid w:val="00DF5E57"/>
    <w:rsid w:val="00DF61DC"/>
    <w:rsid w:val="00DF63C5"/>
    <w:rsid w:val="00DF66BA"/>
    <w:rsid w:val="00DF66D9"/>
    <w:rsid w:val="00DF6F51"/>
    <w:rsid w:val="00DF718E"/>
    <w:rsid w:val="00DF7508"/>
    <w:rsid w:val="00DF7684"/>
    <w:rsid w:val="00DF7D38"/>
    <w:rsid w:val="00DF7E0E"/>
    <w:rsid w:val="00DF7F08"/>
    <w:rsid w:val="00E00655"/>
    <w:rsid w:val="00E008B5"/>
    <w:rsid w:val="00E01165"/>
    <w:rsid w:val="00E0128D"/>
    <w:rsid w:val="00E01458"/>
    <w:rsid w:val="00E0184C"/>
    <w:rsid w:val="00E0195D"/>
    <w:rsid w:val="00E01B28"/>
    <w:rsid w:val="00E01B31"/>
    <w:rsid w:val="00E01C75"/>
    <w:rsid w:val="00E025EE"/>
    <w:rsid w:val="00E02881"/>
    <w:rsid w:val="00E02B3D"/>
    <w:rsid w:val="00E02C24"/>
    <w:rsid w:val="00E02CF9"/>
    <w:rsid w:val="00E02E9B"/>
    <w:rsid w:val="00E02F09"/>
    <w:rsid w:val="00E03468"/>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0DB0"/>
    <w:rsid w:val="00E10F10"/>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CEA"/>
    <w:rsid w:val="00E13E55"/>
    <w:rsid w:val="00E13F29"/>
    <w:rsid w:val="00E142DA"/>
    <w:rsid w:val="00E1438F"/>
    <w:rsid w:val="00E147B3"/>
    <w:rsid w:val="00E14907"/>
    <w:rsid w:val="00E14A77"/>
    <w:rsid w:val="00E14B7E"/>
    <w:rsid w:val="00E14BE1"/>
    <w:rsid w:val="00E14C0B"/>
    <w:rsid w:val="00E1527C"/>
    <w:rsid w:val="00E15B62"/>
    <w:rsid w:val="00E16494"/>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7C0"/>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ABA"/>
    <w:rsid w:val="00E24FB4"/>
    <w:rsid w:val="00E25133"/>
    <w:rsid w:val="00E255DF"/>
    <w:rsid w:val="00E25A5D"/>
    <w:rsid w:val="00E25BAB"/>
    <w:rsid w:val="00E25CE4"/>
    <w:rsid w:val="00E25DB3"/>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3E6B"/>
    <w:rsid w:val="00E3435A"/>
    <w:rsid w:val="00E3482C"/>
    <w:rsid w:val="00E34925"/>
    <w:rsid w:val="00E34A05"/>
    <w:rsid w:val="00E35692"/>
    <w:rsid w:val="00E35AA1"/>
    <w:rsid w:val="00E35D63"/>
    <w:rsid w:val="00E35DD1"/>
    <w:rsid w:val="00E36339"/>
    <w:rsid w:val="00E363E4"/>
    <w:rsid w:val="00E36478"/>
    <w:rsid w:val="00E3668D"/>
    <w:rsid w:val="00E36936"/>
    <w:rsid w:val="00E36AD0"/>
    <w:rsid w:val="00E36E85"/>
    <w:rsid w:val="00E3713C"/>
    <w:rsid w:val="00E373BD"/>
    <w:rsid w:val="00E37439"/>
    <w:rsid w:val="00E377CC"/>
    <w:rsid w:val="00E37E72"/>
    <w:rsid w:val="00E4020F"/>
    <w:rsid w:val="00E402A1"/>
    <w:rsid w:val="00E40549"/>
    <w:rsid w:val="00E408B8"/>
    <w:rsid w:val="00E40AA3"/>
    <w:rsid w:val="00E4243F"/>
    <w:rsid w:val="00E4247C"/>
    <w:rsid w:val="00E425C3"/>
    <w:rsid w:val="00E426C1"/>
    <w:rsid w:val="00E428BD"/>
    <w:rsid w:val="00E42C21"/>
    <w:rsid w:val="00E43076"/>
    <w:rsid w:val="00E437D2"/>
    <w:rsid w:val="00E43CCD"/>
    <w:rsid w:val="00E4419C"/>
    <w:rsid w:val="00E44258"/>
    <w:rsid w:val="00E443A8"/>
    <w:rsid w:val="00E4449E"/>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2EAE"/>
    <w:rsid w:val="00E5316E"/>
    <w:rsid w:val="00E532A6"/>
    <w:rsid w:val="00E532D6"/>
    <w:rsid w:val="00E53433"/>
    <w:rsid w:val="00E535AA"/>
    <w:rsid w:val="00E539FE"/>
    <w:rsid w:val="00E53AB6"/>
    <w:rsid w:val="00E53D2F"/>
    <w:rsid w:val="00E53D9B"/>
    <w:rsid w:val="00E5413E"/>
    <w:rsid w:val="00E5454B"/>
    <w:rsid w:val="00E54643"/>
    <w:rsid w:val="00E5467B"/>
    <w:rsid w:val="00E547E7"/>
    <w:rsid w:val="00E547FD"/>
    <w:rsid w:val="00E54B04"/>
    <w:rsid w:val="00E54C4A"/>
    <w:rsid w:val="00E54EDA"/>
    <w:rsid w:val="00E5513E"/>
    <w:rsid w:val="00E5550E"/>
    <w:rsid w:val="00E556E7"/>
    <w:rsid w:val="00E55B05"/>
    <w:rsid w:val="00E55C34"/>
    <w:rsid w:val="00E55D62"/>
    <w:rsid w:val="00E5606D"/>
    <w:rsid w:val="00E560E6"/>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82A"/>
    <w:rsid w:val="00E63B3F"/>
    <w:rsid w:val="00E640D3"/>
    <w:rsid w:val="00E642CF"/>
    <w:rsid w:val="00E6459B"/>
    <w:rsid w:val="00E64C89"/>
    <w:rsid w:val="00E64D86"/>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658"/>
    <w:rsid w:val="00E7073D"/>
    <w:rsid w:val="00E70FCE"/>
    <w:rsid w:val="00E711A8"/>
    <w:rsid w:val="00E7135A"/>
    <w:rsid w:val="00E71958"/>
    <w:rsid w:val="00E71C94"/>
    <w:rsid w:val="00E720DD"/>
    <w:rsid w:val="00E72157"/>
    <w:rsid w:val="00E724ED"/>
    <w:rsid w:val="00E72D0B"/>
    <w:rsid w:val="00E72FC1"/>
    <w:rsid w:val="00E73124"/>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12"/>
    <w:rsid w:val="00E75441"/>
    <w:rsid w:val="00E754FE"/>
    <w:rsid w:val="00E75788"/>
    <w:rsid w:val="00E75931"/>
    <w:rsid w:val="00E75E70"/>
    <w:rsid w:val="00E76492"/>
    <w:rsid w:val="00E76815"/>
    <w:rsid w:val="00E768AB"/>
    <w:rsid w:val="00E76DE1"/>
    <w:rsid w:val="00E771FE"/>
    <w:rsid w:val="00E7784A"/>
    <w:rsid w:val="00E77911"/>
    <w:rsid w:val="00E779D7"/>
    <w:rsid w:val="00E77A72"/>
    <w:rsid w:val="00E80105"/>
    <w:rsid w:val="00E80135"/>
    <w:rsid w:val="00E803D9"/>
    <w:rsid w:val="00E8047E"/>
    <w:rsid w:val="00E80E60"/>
    <w:rsid w:val="00E81724"/>
    <w:rsid w:val="00E81D8D"/>
    <w:rsid w:val="00E821F5"/>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60E"/>
    <w:rsid w:val="00E87732"/>
    <w:rsid w:val="00E87B44"/>
    <w:rsid w:val="00E87C10"/>
    <w:rsid w:val="00E90341"/>
    <w:rsid w:val="00E9034B"/>
    <w:rsid w:val="00E90440"/>
    <w:rsid w:val="00E909A1"/>
    <w:rsid w:val="00E909C7"/>
    <w:rsid w:val="00E90ADF"/>
    <w:rsid w:val="00E90C4D"/>
    <w:rsid w:val="00E90E4D"/>
    <w:rsid w:val="00E914E6"/>
    <w:rsid w:val="00E91502"/>
    <w:rsid w:val="00E91D3C"/>
    <w:rsid w:val="00E92178"/>
    <w:rsid w:val="00E92326"/>
    <w:rsid w:val="00E925D1"/>
    <w:rsid w:val="00E92874"/>
    <w:rsid w:val="00E92B9D"/>
    <w:rsid w:val="00E92CDD"/>
    <w:rsid w:val="00E9301B"/>
    <w:rsid w:val="00E93623"/>
    <w:rsid w:val="00E9383D"/>
    <w:rsid w:val="00E939B8"/>
    <w:rsid w:val="00E93A47"/>
    <w:rsid w:val="00E93F56"/>
    <w:rsid w:val="00E93FC6"/>
    <w:rsid w:val="00E940E6"/>
    <w:rsid w:val="00E94169"/>
    <w:rsid w:val="00E942A8"/>
    <w:rsid w:val="00E943FE"/>
    <w:rsid w:val="00E94405"/>
    <w:rsid w:val="00E94628"/>
    <w:rsid w:val="00E94866"/>
    <w:rsid w:val="00E94EB1"/>
    <w:rsid w:val="00E95127"/>
    <w:rsid w:val="00E954FD"/>
    <w:rsid w:val="00E956A3"/>
    <w:rsid w:val="00E95755"/>
    <w:rsid w:val="00E958AA"/>
    <w:rsid w:val="00E95DC2"/>
    <w:rsid w:val="00E96217"/>
    <w:rsid w:val="00E96238"/>
    <w:rsid w:val="00E96794"/>
    <w:rsid w:val="00E96E1B"/>
    <w:rsid w:val="00E97361"/>
    <w:rsid w:val="00E9744E"/>
    <w:rsid w:val="00E97639"/>
    <w:rsid w:val="00E97EC4"/>
    <w:rsid w:val="00EA0087"/>
    <w:rsid w:val="00EA0485"/>
    <w:rsid w:val="00EA0B38"/>
    <w:rsid w:val="00EA0B61"/>
    <w:rsid w:val="00EA0CA2"/>
    <w:rsid w:val="00EA0D04"/>
    <w:rsid w:val="00EA0D07"/>
    <w:rsid w:val="00EA0D3E"/>
    <w:rsid w:val="00EA1090"/>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23B"/>
    <w:rsid w:val="00EB2302"/>
    <w:rsid w:val="00EB2706"/>
    <w:rsid w:val="00EB29D1"/>
    <w:rsid w:val="00EB2AF1"/>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6FB1"/>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2BDA"/>
    <w:rsid w:val="00EC2D7B"/>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9AF"/>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65"/>
    <w:rsid w:val="00EE449C"/>
    <w:rsid w:val="00EE46AC"/>
    <w:rsid w:val="00EE476F"/>
    <w:rsid w:val="00EE49F2"/>
    <w:rsid w:val="00EE4B9B"/>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C97"/>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0A9"/>
    <w:rsid w:val="00EF610D"/>
    <w:rsid w:val="00EF619F"/>
    <w:rsid w:val="00EF63E9"/>
    <w:rsid w:val="00EF64D8"/>
    <w:rsid w:val="00EF69B8"/>
    <w:rsid w:val="00EF6EB6"/>
    <w:rsid w:val="00EF6FA1"/>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2DD6"/>
    <w:rsid w:val="00F033D0"/>
    <w:rsid w:val="00F03535"/>
    <w:rsid w:val="00F0372F"/>
    <w:rsid w:val="00F03918"/>
    <w:rsid w:val="00F03B76"/>
    <w:rsid w:val="00F03CAF"/>
    <w:rsid w:val="00F03D26"/>
    <w:rsid w:val="00F03DDC"/>
    <w:rsid w:val="00F040E7"/>
    <w:rsid w:val="00F0423F"/>
    <w:rsid w:val="00F044CD"/>
    <w:rsid w:val="00F047B9"/>
    <w:rsid w:val="00F04C88"/>
    <w:rsid w:val="00F05069"/>
    <w:rsid w:val="00F0569D"/>
    <w:rsid w:val="00F0574B"/>
    <w:rsid w:val="00F058A0"/>
    <w:rsid w:val="00F05B8A"/>
    <w:rsid w:val="00F05CED"/>
    <w:rsid w:val="00F05F67"/>
    <w:rsid w:val="00F05FA6"/>
    <w:rsid w:val="00F06107"/>
    <w:rsid w:val="00F062B5"/>
    <w:rsid w:val="00F0644C"/>
    <w:rsid w:val="00F06739"/>
    <w:rsid w:val="00F0677E"/>
    <w:rsid w:val="00F06846"/>
    <w:rsid w:val="00F06D70"/>
    <w:rsid w:val="00F06E57"/>
    <w:rsid w:val="00F07196"/>
    <w:rsid w:val="00F0752F"/>
    <w:rsid w:val="00F07553"/>
    <w:rsid w:val="00F07E08"/>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41A"/>
    <w:rsid w:val="00F14597"/>
    <w:rsid w:val="00F14618"/>
    <w:rsid w:val="00F1464F"/>
    <w:rsid w:val="00F1467C"/>
    <w:rsid w:val="00F14A34"/>
    <w:rsid w:val="00F1566E"/>
    <w:rsid w:val="00F15916"/>
    <w:rsid w:val="00F1593A"/>
    <w:rsid w:val="00F15AF4"/>
    <w:rsid w:val="00F15ED9"/>
    <w:rsid w:val="00F165D6"/>
    <w:rsid w:val="00F1704C"/>
    <w:rsid w:val="00F1719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3D0"/>
    <w:rsid w:val="00F234F8"/>
    <w:rsid w:val="00F23729"/>
    <w:rsid w:val="00F23861"/>
    <w:rsid w:val="00F23B09"/>
    <w:rsid w:val="00F23B0E"/>
    <w:rsid w:val="00F23B3F"/>
    <w:rsid w:val="00F23C2E"/>
    <w:rsid w:val="00F23E27"/>
    <w:rsid w:val="00F23E7F"/>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1A3"/>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675"/>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291"/>
    <w:rsid w:val="00F528C4"/>
    <w:rsid w:val="00F52B96"/>
    <w:rsid w:val="00F52CD8"/>
    <w:rsid w:val="00F530BF"/>
    <w:rsid w:val="00F532DA"/>
    <w:rsid w:val="00F535A2"/>
    <w:rsid w:val="00F538C4"/>
    <w:rsid w:val="00F53BC0"/>
    <w:rsid w:val="00F53C26"/>
    <w:rsid w:val="00F5444E"/>
    <w:rsid w:val="00F5465F"/>
    <w:rsid w:val="00F547E8"/>
    <w:rsid w:val="00F54867"/>
    <w:rsid w:val="00F54AE7"/>
    <w:rsid w:val="00F54FE5"/>
    <w:rsid w:val="00F55DD2"/>
    <w:rsid w:val="00F5606F"/>
    <w:rsid w:val="00F5615A"/>
    <w:rsid w:val="00F5689A"/>
    <w:rsid w:val="00F56B82"/>
    <w:rsid w:val="00F56E8B"/>
    <w:rsid w:val="00F5723F"/>
    <w:rsid w:val="00F57375"/>
    <w:rsid w:val="00F576C5"/>
    <w:rsid w:val="00F57B96"/>
    <w:rsid w:val="00F60079"/>
    <w:rsid w:val="00F60279"/>
    <w:rsid w:val="00F605D8"/>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C4B"/>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35D"/>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C9E"/>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9F"/>
    <w:rsid w:val="00F820BC"/>
    <w:rsid w:val="00F820EA"/>
    <w:rsid w:val="00F823AA"/>
    <w:rsid w:val="00F82741"/>
    <w:rsid w:val="00F8287C"/>
    <w:rsid w:val="00F8292B"/>
    <w:rsid w:val="00F82A05"/>
    <w:rsid w:val="00F82B78"/>
    <w:rsid w:val="00F82CCA"/>
    <w:rsid w:val="00F82D69"/>
    <w:rsid w:val="00F82DEA"/>
    <w:rsid w:val="00F83083"/>
    <w:rsid w:val="00F84090"/>
    <w:rsid w:val="00F84262"/>
    <w:rsid w:val="00F843A4"/>
    <w:rsid w:val="00F84E0B"/>
    <w:rsid w:val="00F84F7B"/>
    <w:rsid w:val="00F850A0"/>
    <w:rsid w:val="00F8524A"/>
    <w:rsid w:val="00F85855"/>
    <w:rsid w:val="00F858F6"/>
    <w:rsid w:val="00F860E9"/>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703"/>
    <w:rsid w:val="00F96969"/>
    <w:rsid w:val="00F96D52"/>
    <w:rsid w:val="00F970AE"/>
    <w:rsid w:val="00F970BF"/>
    <w:rsid w:val="00F974FB"/>
    <w:rsid w:val="00F97837"/>
    <w:rsid w:val="00F97ADA"/>
    <w:rsid w:val="00F97D44"/>
    <w:rsid w:val="00F97D87"/>
    <w:rsid w:val="00F97FB9"/>
    <w:rsid w:val="00FA0265"/>
    <w:rsid w:val="00FA059C"/>
    <w:rsid w:val="00FA0E06"/>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33"/>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0E0"/>
    <w:rsid w:val="00FB2358"/>
    <w:rsid w:val="00FB24BF"/>
    <w:rsid w:val="00FB25BF"/>
    <w:rsid w:val="00FB2BCD"/>
    <w:rsid w:val="00FB2D52"/>
    <w:rsid w:val="00FB2ED3"/>
    <w:rsid w:val="00FB3322"/>
    <w:rsid w:val="00FB3A2B"/>
    <w:rsid w:val="00FB3AD9"/>
    <w:rsid w:val="00FB3EAF"/>
    <w:rsid w:val="00FB3F04"/>
    <w:rsid w:val="00FB46E3"/>
    <w:rsid w:val="00FB474F"/>
    <w:rsid w:val="00FB4BAF"/>
    <w:rsid w:val="00FB4C56"/>
    <w:rsid w:val="00FB4CFC"/>
    <w:rsid w:val="00FB4E14"/>
    <w:rsid w:val="00FB5135"/>
    <w:rsid w:val="00FB5200"/>
    <w:rsid w:val="00FB58A7"/>
    <w:rsid w:val="00FB594F"/>
    <w:rsid w:val="00FB5B03"/>
    <w:rsid w:val="00FB5BD9"/>
    <w:rsid w:val="00FB6088"/>
    <w:rsid w:val="00FB60CA"/>
    <w:rsid w:val="00FB6185"/>
    <w:rsid w:val="00FB6871"/>
    <w:rsid w:val="00FB6A04"/>
    <w:rsid w:val="00FB6A47"/>
    <w:rsid w:val="00FB7439"/>
    <w:rsid w:val="00FB7485"/>
    <w:rsid w:val="00FB78C0"/>
    <w:rsid w:val="00FB7C28"/>
    <w:rsid w:val="00FB7D30"/>
    <w:rsid w:val="00FB7F95"/>
    <w:rsid w:val="00FC0076"/>
    <w:rsid w:val="00FC04BA"/>
    <w:rsid w:val="00FC0577"/>
    <w:rsid w:val="00FC05B3"/>
    <w:rsid w:val="00FC0633"/>
    <w:rsid w:val="00FC0964"/>
    <w:rsid w:val="00FC11E6"/>
    <w:rsid w:val="00FC1674"/>
    <w:rsid w:val="00FC174F"/>
    <w:rsid w:val="00FC1761"/>
    <w:rsid w:val="00FC1B01"/>
    <w:rsid w:val="00FC1B09"/>
    <w:rsid w:val="00FC20C4"/>
    <w:rsid w:val="00FC29E6"/>
    <w:rsid w:val="00FC3280"/>
    <w:rsid w:val="00FC36E4"/>
    <w:rsid w:val="00FC39AC"/>
    <w:rsid w:val="00FC3C34"/>
    <w:rsid w:val="00FC3CF0"/>
    <w:rsid w:val="00FC49B3"/>
    <w:rsid w:val="00FC4A63"/>
    <w:rsid w:val="00FC5264"/>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3A1A"/>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2B7"/>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343"/>
    <w:rsid w:val="00FE4839"/>
    <w:rsid w:val="00FE4A80"/>
    <w:rsid w:val="00FE4AF2"/>
    <w:rsid w:val="00FE5298"/>
    <w:rsid w:val="00FE5378"/>
    <w:rsid w:val="00FE5586"/>
    <w:rsid w:val="00FE5752"/>
    <w:rsid w:val="00FE5901"/>
    <w:rsid w:val="00FE5C0C"/>
    <w:rsid w:val="00FE5D97"/>
    <w:rsid w:val="00FE608B"/>
    <w:rsid w:val="00FE6171"/>
    <w:rsid w:val="00FE6B96"/>
    <w:rsid w:val="00FE6C70"/>
    <w:rsid w:val="00FE6F47"/>
    <w:rsid w:val="00FE722C"/>
    <w:rsid w:val="00FE72B2"/>
    <w:rsid w:val="00FE7BA4"/>
    <w:rsid w:val="00FE7E42"/>
    <w:rsid w:val="00FF0203"/>
    <w:rsid w:val="00FF0991"/>
    <w:rsid w:val="00FF09FA"/>
    <w:rsid w:val="00FF0BCD"/>
    <w:rsid w:val="00FF0C84"/>
    <w:rsid w:val="00FF10C9"/>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336"/>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665E"/>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uiPriority w:val="99"/>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afa">
    <w:name w:val="批注文字 字符"/>
    <w:link w:val="af9"/>
    <w:uiPriority w:val="99"/>
    <w:qFormat/>
    <w:rsid w:val="000B4E11"/>
    <w:rPr>
      <w:rFonts w:ascii="Arial" w:eastAsia="–¾’©" w:hAnsi="Arial"/>
      <w:sz w:val="18"/>
      <w:lang w:val="en-GB" w:eastAsia="en-US"/>
    </w:rPr>
  </w:style>
  <w:style w:type="character" w:styleId="aff7">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ar">
    <w:name w:val="TAL Car"/>
    <w:qFormat/>
    <w:rsid w:val="00776B3C"/>
    <w:rPr>
      <w:rFonts w:ascii="Arial" w:eastAsia="Times New Roman" w:hAnsi="Arial"/>
      <w:sz w:val="18"/>
      <w:lang w:val="en-GB" w:eastAsia="ja-JP"/>
    </w:rPr>
  </w:style>
  <w:style w:type="table" w:styleId="3-1">
    <w:name w:val="List Table 3 Accent 1"/>
    <w:basedOn w:val="a3"/>
    <w:uiPriority w:val="48"/>
    <w:rsid w:val="00B1263A"/>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997298">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90F82-C1EC-4D04-B4EF-F76FF0D7E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11</Pages>
  <Words>3484</Words>
  <Characters>19863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kuangyiru2</cp:lastModifiedBy>
  <cp:revision>5</cp:revision>
  <cp:lastPrinted>2010-01-06T08:23:00Z</cp:lastPrinted>
  <dcterms:created xsi:type="dcterms:W3CDTF">2023-04-04T08:05:00Z</dcterms:created>
  <dcterms:modified xsi:type="dcterms:W3CDTF">2023-04-06T11:57:00Z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(3)4h/5UXj0ECULaoXQRiRGdTTAi/CAXm+Lvqhbc9JtkHy1rzx30vwfwdLuteHLxngtYPxZwXSv
GT1WGE1oJUJ5tFN/R6priiTegENGtQ3XHxf1sO06TkmoY3VH/fta47VifHtGzpBiUlVafzYX
Dc8YU9UItho2oAjzJoqJvEoG1RXxM8nQB6ezj+WdAQg8NC1fyLO2SKQlBMT+//qVmMFjshNw
sV47gQj848MdJJnuSQ</vt:lpwstr>
  </property>
  <property fmtid="{D5CDD505-2E9C-101B-9397-08002B2CF9AE}" pid="11" name="_2015_ms_pID_7253431">
    <vt:lpwstr>deDpnEE0ESmcn/q+HsDiLDZrnbmcvRKk5lbM+SvDWG4tRSmWms13QF
hhzBsjrMY+9GwJ4bDxtS+b11IRidFZT7D0mKgHhkp+VW2JtE7iFIduMeVE2lLMyf40xylwfz
rgLL+qKnawbLTGpjYOBwcQPNca69x+Om8vP4qtblyttWxzsXZU5bhVxEE+QvU4qKhHf30FJZ
jgo3fycPL+1O3rLOW/zWTjLOEpNNrNN7s1+r</vt:lpwstr>
  </property>
  <property fmtid="{D5CDD505-2E9C-101B-9397-08002B2CF9AE}" pid="12" name="_2015_ms_pID_7253432">
    <vt:lpwstr>X7Ae0zB3B32Mh/J4E83Z0REMkbY40VS2YlI3
mcZjkrMPrv0UN003tu2jL32ZZuXhV68gwyArpHhWRdNEQrn+VkA=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1680571408</vt:lpwstr>
  </property>
</Properties>
</file>